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D929F" w14:textId="77777777" w:rsidR="00035461" w:rsidRPr="003D2089" w:rsidRDefault="00035461" w:rsidP="003D2089">
      <w:pPr>
        <w:pStyle w:val="Explication"/>
      </w:pPr>
      <w:bookmarkStart w:id="0" w:name="_GoBack"/>
      <w:bookmarkEnd w:id="0"/>
      <w:r w:rsidRPr="003D2089">
        <w:t>Le texte en italique bleu correspond aux explications du gabarit. Le texte à remplir correspond aux zones encadrées.</w:t>
      </w:r>
    </w:p>
    <w:p w14:paraId="212EB5CE" w14:textId="77777777" w:rsidR="00035461" w:rsidRPr="003D2089" w:rsidRDefault="00035461" w:rsidP="003D2089">
      <w:pPr>
        <w:pStyle w:val="Explication"/>
      </w:pPr>
    </w:p>
    <w:p w14:paraId="180163B9" w14:textId="65091459" w:rsidR="00F61687" w:rsidRPr="003D2089" w:rsidRDefault="00035461" w:rsidP="003D2089">
      <w:pPr>
        <w:pStyle w:val="Explication"/>
      </w:pPr>
      <w:r w:rsidRPr="003D2089">
        <w:t xml:space="preserve">Rappel : Les </w:t>
      </w:r>
      <w:r w:rsidR="00EA05BD">
        <w:t>Actions d’A</w:t>
      </w:r>
      <w:r w:rsidR="00264E9A" w:rsidRPr="003D2089">
        <w:t xml:space="preserve">morçage </w:t>
      </w:r>
      <w:r w:rsidR="006C7E96" w:rsidRPr="003D2089">
        <w:t>du programme</w:t>
      </w:r>
      <w:r w:rsidRPr="003D2089">
        <w:t xml:space="preserve"> </w:t>
      </w:r>
      <w:r w:rsidR="00EA05BD">
        <w:t>Recherche à Risque</w:t>
      </w:r>
      <w:r w:rsidR="00F2342F" w:rsidRPr="003D2089">
        <w:t xml:space="preserve"> </w:t>
      </w:r>
      <w:r w:rsidRPr="003D2089">
        <w:t xml:space="preserve">du CEA sont des </w:t>
      </w:r>
      <w:r w:rsidR="00264E9A" w:rsidRPr="003D2089">
        <w:t>actions</w:t>
      </w:r>
      <w:r w:rsidR="00095862" w:rsidRPr="003D2089">
        <w:t xml:space="preserve"> dotées de </w:t>
      </w:r>
      <w:r w:rsidR="003A4F83" w:rsidRPr="003D2089">
        <w:t xml:space="preserve">50 à </w:t>
      </w:r>
      <w:r w:rsidR="00095862" w:rsidRPr="003D2089">
        <w:t>100 k€ en moyenne pour 12 à 18 mois</w:t>
      </w:r>
      <w:r w:rsidR="00552AEE">
        <w:t xml:space="preserve">. </w:t>
      </w:r>
      <w:r w:rsidR="00F61687" w:rsidRPr="003D2089">
        <w:t xml:space="preserve">Elles ont </w:t>
      </w:r>
      <w:r w:rsidR="006C7E96" w:rsidRPr="003D2089">
        <w:t xml:space="preserve">pour objectif </w:t>
      </w:r>
      <w:r w:rsidR="00095862" w:rsidRPr="003D2089">
        <w:t xml:space="preserve">d’explorer </w:t>
      </w:r>
      <w:r w:rsidR="00F61687" w:rsidRPr="003D2089">
        <w:t>une</w:t>
      </w:r>
      <w:r w:rsidR="00095862" w:rsidRPr="003D2089">
        <w:t xml:space="preserve"> idée de rupture et </w:t>
      </w:r>
      <w:r w:rsidR="006C7E96" w:rsidRPr="003D2089">
        <w:t xml:space="preserve">de faire germer </w:t>
      </w:r>
      <w:r w:rsidR="00F61687" w:rsidRPr="003D2089">
        <w:t xml:space="preserve">à terme une proposition de </w:t>
      </w:r>
      <w:r w:rsidR="00EA05BD">
        <w:t>Projet Structu</w:t>
      </w:r>
      <w:r w:rsidR="006C7E96" w:rsidRPr="003D2089">
        <w:t>rant</w:t>
      </w:r>
      <w:r w:rsidR="006C7E96" w:rsidRPr="003D2089">
        <w:rPr>
          <w:rStyle w:val="Appelnotedebasdep"/>
        </w:rPr>
        <w:footnoteReference w:id="1"/>
      </w:r>
      <w:r w:rsidR="006C7E96" w:rsidRPr="003D2089">
        <w:t xml:space="preserve">. </w:t>
      </w:r>
      <w:r w:rsidR="00552AEE">
        <w:t>Pour favoriser la transversalité il est vivement encouragé que les actions d’amorçage soient proposées conjointement par au moins deux</w:t>
      </w:r>
      <w:r w:rsidR="00552AEE" w:rsidRPr="006C7E96">
        <w:t xml:space="preserve"> porteurs issus </w:t>
      </w:r>
      <w:r w:rsidR="00552AEE">
        <w:t>d’</w:t>
      </w:r>
      <w:r w:rsidR="00552AEE" w:rsidRPr="006C7E96">
        <w:t>entités</w:t>
      </w:r>
      <w:r w:rsidR="00552AEE">
        <w:t xml:space="preserve"> distinctes,</w:t>
      </w:r>
      <w:r w:rsidR="00552AEE" w:rsidRPr="006C7E96">
        <w:t xml:space="preserve"> </w:t>
      </w:r>
      <w:r w:rsidR="00552AEE">
        <w:t>l’une</w:t>
      </w:r>
      <w:r w:rsidR="00552AEE" w:rsidRPr="006C7E96">
        <w:t xml:space="preserve"> CEA et </w:t>
      </w:r>
      <w:r w:rsidR="00552AEE">
        <w:t xml:space="preserve">l’autre </w:t>
      </w:r>
      <w:r w:rsidR="00552AEE" w:rsidRPr="006C7E96">
        <w:t>hors CEA</w:t>
      </w:r>
      <w:r w:rsidR="00552AEE">
        <w:t>.</w:t>
      </w:r>
    </w:p>
    <w:p w14:paraId="085B796A" w14:textId="77777777" w:rsidR="001F081A" w:rsidRPr="003D2089" w:rsidRDefault="001F081A" w:rsidP="003D2089">
      <w:pPr>
        <w:pStyle w:val="Explication"/>
      </w:pPr>
    </w:p>
    <w:p w14:paraId="384D9CBE" w14:textId="63C2DCFE" w:rsidR="00035461" w:rsidRPr="003D2089" w:rsidRDefault="006C7E96" w:rsidP="003D2089">
      <w:pPr>
        <w:pStyle w:val="Explication"/>
      </w:pPr>
      <w:r w:rsidRPr="003D2089">
        <w:t>A l’issue de l’</w:t>
      </w:r>
      <w:r w:rsidR="00EA05BD">
        <w:t>Action d’Am</w:t>
      </w:r>
      <w:r w:rsidRPr="003D2089">
        <w:t xml:space="preserve">orçage, en cas de succès, les idées les plus pertinentes </w:t>
      </w:r>
      <w:r w:rsidR="003D2089">
        <w:t>pourront conduire</w:t>
      </w:r>
      <w:r w:rsidRPr="003D2089">
        <w:t xml:space="preserve"> à une proposition qui entrera dans le processus de sélection des </w:t>
      </w:r>
      <w:r w:rsidR="00EA05BD">
        <w:t>Projets Structu</w:t>
      </w:r>
      <w:r w:rsidRPr="003D2089">
        <w:t xml:space="preserve">rants du programme </w:t>
      </w:r>
      <w:r w:rsidR="005B15CF">
        <w:t>Recherche à Risque</w:t>
      </w:r>
      <w:r w:rsidR="00F2342F" w:rsidRPr="003D2089">
        <w:t xml:space="preserve"> </w:t>
      </w:r>
      <w:r w:rsidRPr="003D2089">
        <w:t xml:space="preserve">du CEA. </w:t>
      </w:r>
    </w:p>
    <w:p w14:paraId="1482F892" w14:textId="77777777" w:rsidR="001F081A" w:rsidRPr="003D2089" w:rsidRDefault="001F081A" w:rsidP="003D2089">
      <w:pPr>
        <w:pStyle w:val="Explication"/>
      </w:pPr>
    </w:p>
    <w:p w14:paraId="360FBCC4" w14:textId="1C91C072" w:rsidR="00110ABF" w:rsidRDefault="00B315AD" w:rsidP="00110ABF">
      <w:pPr>
        <w:pStyle w:val="Explication"/>
      </w:pPr>
      <w:r w:rsidRPr="003D2089">
        <w:t>Il est demandé de respecter le cadrage en nombre de lignes du masque et, si utile, des anne</w:t>
      </w:r>
      <w:r w:rsidR="00BC0EFD">
        <w:t>xes peuvent être ajoutées à la Lettre d’I</w:t>
      </w:r>
      <w:r w:rsidRPr="003D2089">
        <w:t xml:space="preserve">ntention. Les porteurs sont incités à </w:t>
      </w:r>
      <w:r w:rsidR="00C431F4">
        <w:t xml:space="preserve">se </w:t>
      </w:r>
      <w:r w:rsidR="00110ABF">
        <w:t>rapprocher des</w:t>
      </w:r>
      <w:r w:rsidRPr="003D2089">
        <w:t xml:space="preserve"> membre</w:t>
      </w:r>
      <w:r w:rsidR="002661E5" w:rsidRPr="003D2089">
        <w:t>s</w:t>
      </w:r>
      <w:r w:rsidRPr="003D2089">
        <w:t xml:space="preserve"> du Bureau (</w:t>
      </w:r>
      <w:hyperlink r:id="rId8" w:history="1">
        <w:r w:rsidR="00917C1A" w:rsidRPr="00F868CD">
          <w:rPr>
            <w:rStyle w:val="Lienhypertexte"/>
            <w:i w:val="0"/>
          </w:rPr>
          <w:t>amorcage-rar@cea.fr</w:t>
        </w:r>
      </w:hyperlink>
      <w:r w:rsidRPr="001F081A">
        <w:rPr>
          <w:i w:val="0"/>
        </w:rPr>
        <w:t>)</w:t>
      </w:r>
      <w:r w:rsidR="00110ABF">
        <w:rPr>
          <w:i w:val="0"/>
        </w:rPr>
        <w:t xml:space="preserve"> </w:t>
      </w:r>
      <w:r w:rsidR="00110ABF" w:rsidRPr="00110ABF">
        <w:t>pour discuter de leur idée</w:t>
      </w:r>
      <w:r w:rsidRPr="001F081A">
        <w:rPr>
          <w:i w:val="0"/>
        </w:rPr>
        <w:t xml:space="preserve"> </w:t>
      </w:r>
      <w:r w:rsidRPr="00110ABF">
        <w:t xml:space="preserve">lors de la préparation de leur dossier en veillant </w:t>
      </w:r>
      <w:r w:rsidR="002661E5" w:rsidRPr="00110ABF">
        <w:t>à</w:t>
      </w:r>
      <w:r w:rsidRPr="00110ABF">
        <w:t xml:space="preserve"> mettre en copie le</w:t>
      </w:r>
      <w:r w:rsidR="00F2342F" w:rsidRPr="00110ABF">
        <w:t>ur</w:t>
      </w:r>
      <w:r w:rsidRPr="00110ABF">
        <w:t xml:space="preserve"> Directeur d’Unité. </w:t>
      </w:r>
    </w:p>
    <w:p w14:paraId="5045149C" w14:textId="77777777" w:rsidR="00110ABF" w:rsidRDefault="00110ABF" w:rsidP="00110ABF">
      <w:pPr>
        <w:pStyle w:val="Explication"/>
      </w:pPr>
    </w:p>
    <w:p w14:paraId="7F86C0D1" w14:textId="61838982" w:rsidR="00B315AD" w:rsidRPr="001F081A" w:rsidRDefault="00B315AD" w:rsidP="00110ABF">
      <w:pPr>
        <w:pStyle w:val="Explication"/>
        <w:rPr>
          <w:i w:val="0"/>
        </w:rPr>
      </w:pPr>
      <w:r w:rsidRPr="00110ABF">
        <w:t xml:space="preserve">La </w:t>
      </w:r>
      <w:r w:rsidR="00110ABF">
        <w:t xml:space="preserve">Lettre </w:t>
      </w:r>
      <w:r w:rsidR="00C431F4">
        <w:t>d’Intention</w:t>
      </w:r>
      <w:r w:rsidR="00C431F4" w:rsidRPr="00110ABF">
        <w:t xml:space="preserve"> </w:t>
      </w:r>
      <w:r w:rsidRPr="00110ABF">
        <w:t xml:space="preserve">sera transmise par </w:t>
      </w:r>
      <w:r w:rsidR="00196A2C">
        <w:t>le responsable de l’</w:t>
      </w:r>
      <w:r w:rsidRPr="00110ABF">
        <w:t>Unité</w:t>
      </w:r>
      <w:r w:rsidR="00F2342F" w:rsidRPr="00110ABF">
        <w:t xml:space="preserve"> </w:t>
      </w:r>
      <w:r w:rsidR="00196A2C">
        <w:t xml:space="preserve">d’un des porteurs </w:t>
      </w:r>
      <w:r w:rsidR="00F2342F" w:rsidRPr="00110ABF">
        <w:t>au Bureau</w:t>
      </w:r>
      <w:r w:rsidR="00F77383">
        <w:rPr>
          <w:i w:val="0"/>
        </w:rPr>
        <w:t xml:space="preserve"> </w:t>
      </w:r>
      <w:r w:rsidR="00F77383" w:rsidRPr="001F081A">
        <w:rPr>
          <w:i w:val="0"/>
        </w:rPr>
        <w:t>(</w:t>
      </w:r>
      <w:hyperlink r:id="rId9" w:history="1">
        <w:r w:rsidR="00917C1A" w:rsidRPr="00F868CD">
          <w:rPr>
            <w:rStyle w:val="Lienhypertexte"/>
            <w:i w:val="0"/>
          </w:rPr>
          <w:t>amorcage-rar@cea.fr</w:t>
        </w:r>
      </w:hyperlink>
      <w:r w:rsidR="00F77383" w:rsidRPr="001F081A">
        <w:rPr>
          <w:i w:val="0"/>
        </w:rPr>
        <w:t>)</w:t>
      </w:r>
      <w:r w:rsidRPr="001F081A">
        <w:rPr>
          <w:i w:val="0"/>
        </w:rPr>
        <w:t>.</w:t>
      </w:r>
    </w:p>
    <w:p w14:paraId="6FA01293" w14:textId="77777777" w:rsidR="00035461" w:rsidRDefault="00035461" w:rsidP="00F920CA">
      <w:pPr>
        <w:pStyle w:val="Explication"/>
      </w:pPr>
    </w:p>
    <w:p w14:paraId="6AF58CF5" w14:textId="77777777" w:rsidR="00035461" w:rsidRDefault="00035461" w:rsidP="00F920CA">
      <w:pPr>
        <w:pStyle w:val="Explication"/>
      </w:pPr>
    </w:p>
    <w:p w14:paraId="4EC34241" w14:textId="5AE97EEE" w:rsidR="00110ABF" w:rsidRDefault="00F920CA" w:rsidP="00110AB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1F081A">
        <w:t xml:space="preserve">Titre </w:t>
      </w:r>
      <w:r w:rsidR="006C7E96" w:rsidRPr="001F081A">
        <w:t>de l’</w:t>
      </w:r>
      <w:r w:rsidR="00EA05BD">
        <w:t>Action d’Am</w:t>
      </w:r>
      <w:r w:rsidR="006C7E96" w:rsidRPr="001F081A">
        <w:t>orçage</w:t>
      </w:r>
    </w:p>
    <w:p w14:paraId="3EEB386C" w14:textId="042DB094" w:rsidR="00110ABF" w:rsidRPr="00110ABF" w:rsidRDefault="00110ABF" w:rsidP="00110ABF">
      <w:pPr>
        <w:pStyle w:val="Explication"/>
      </w:pPr>
      <w:r w:rsidRPr="00F920CA">
        <w:t>Donner</w:t>
      </w:r>
      <w:r>
        <w:t xml:space="preserve"> u</w:t>
      </w:r>
      <w:r w:rsidR="005B15CF">
        <w:t xml:space="preserve">n titre court mais explicite à </w:t>
      </w:r>
      <w:r w:rsidR="005B15CF" w:rsidRPr="001F081A">
        <w:t>l’</w:t>
      </w:r>
      <w:r w:rsidR="005B15CF">
        <w:t>Action d’Am</w:t>
      </w:r>
      <w:r w:rsidR="005B15CF" w:rsidRPr="001F081A">
        <w:t>orçage</w:t>
      </w:r>
      <w:r w:rsidR="005B15CF">
        <w:t xml:space="preserve"> </w:t>
      </w:r>
      <w:r>
        <w:t xml:space="preserve">(pas de sigle ni d’acronyme à ce stade)  </w:t>
      </w:r>
    </w:p>
    <w:p w14:paraId="11BD894D" w14:textId="647099A5" w:rsidR="00955D19" w:rsidRPr="00F22BDD" w:rsidRDefault="00F920CA" w:rsidP="00110ABF">
      <w:pPr>
        <w:pStyle w:val="Titre"/>
      </w:pPr>
      <w:r w:rsidRPr="00F22BDD">
        <w:t xml:space="preserve"> </w:t>
      </w:r>
      <w:r w:rsidR="00E86C02" w:rsidRPr="00F22BDD">
        <w:t xml:space="preserve"> </w:t>
      </w:r>
    </w:p>
    <w:p w14:paraId="2F4908D2" w14:textId="77777777" w:rsidR="00955D19" w:rsidRDefault="00F920CA" w:rsidP="00035461">
      <w:pPr>
        <w:pStyle w:val="Explication"/>
      </w:pPr>
      <w:r>
        <w:t xml:space="preserve"> </w:t>
      </w:r>
    </w:p>
    <w:p w14:paraId="1FE41C75" w14:textId="3FEBC63A" w:rsidR="00DF42C5" w:rsidRDefault="00DF42C5" w:rsidP="00DF42C5">
      <w:pPr>
        <w:pStyle w:val="Titre1"/>
      </w:pPr>
      <w:r>
        <w:t>Porteur</w:t>
      </w:r>
      <w:r w:rsidR="00833603">
        <w:t>s</w:t>
      </w:r>
      <w:r>
        <w:t xml:space="preserve"> (PI) et co-porteurs </w:t>
      </w:r>
      <w:r w:rsidR="005B15CF">
        <w:t xml:space="preserve">de </w:t>
      </w:r>
      <w:r w:rsidR="005B15CF" w:rsidRPr="001F081A">
        <w:t>l’</w:t>
      </w:r>
      <w:r w:rsidR="005B15CF">
        <w:t>Action d’Am</w:t>
      </w:r>
      <w:r w:rsidR="005B15CF" w:rsidRPr="001F081A">
        <w:t>orçage</w:t>
      </w:r>
      <w:r>
        <w:t xml:space="preserve"> </w:t>
      </w:r>
    </w:p>
    <w:p w14:paraId="0D2488E0" w14:textId="4DC12B4B" w:rsidR="00234953" w:rsidRDefault="004A6C3F" w:rsidP="00DF42C5">
      <w:pPr>
        <w:pStyle w:val="Explication"/>
      </w:pPr>
      <w:r>
        <w:t>Il est vivement encouragé que l</w:t>
      </w:r>
      <w:r w:rsidR="00EA05BD">
        <w:t>es Actions d’A</w:t>
      </w:r>
      <w:r w:rsidR="00234953">
        <w:t xml:space="preserve">morçage </w:t>
      </w:r>
      <w:r>
        <w:t>soient</w:t>
      </w:r>
      <w:r w:rsidR="00234953">
        <w:t xml:space="preserve"> proposées conjointement par, a minima deux</w:t>
      </w:r>
      <w:r w:rsidR="00234953" w:rsidRPr="006C7E96">
        <w:t xml:space="preserve"> porteurs</w:t>
      </w:r>
      <w:r w:rsidR="00AD31E2">
        <w:t>,</w:t>
      </w:r>
      <w:r w:rsidR="00234953" w:rsidRPr="006C7E96">
        <w:t xml:space="preserve"> issus de deux entités</w:t>
      </w:r>
      <w:r w:rsidR="001F081A">
        <w:t xml:space="preserve"> distinctes,</w:t>
      </w:r>
      <w:r w:rsidR="00234953" w:rsidRPr="006C7E96">
        <w:t xml:space="preserve"> </w:t>
      </w:r>
      <w:r w:rsidR="00234953">
        <w:t>l’une</w:t>
      </w:r>
      <w:r w:rsidR="00234953" w:rsidRPr="006C7E96">
        <w:t xml:space="preserve"> CEA et </w:t>
      </w:r>
      <w:r w:rsidR="00234953">
        <w:t xml:space="preserve">l’autre </w:t>
      </w:r>
      <w:r w:rsidR="00234953" w:rsidRPr="006C7E96">
        <w:t>hors CEA</w:t>
      </w:r>
      <w:r w:rsidR="00234953" w:rsidRPr="00D83FDC">
        <w:t xml:space="preserve"> afin</w:t>
      </w:r>
      <w:r w:rsidR="00234953" w:rsidRPr="00D83FDC">
        <w:rPr>
          <w:spacing w:val="8"/>
        </w:rPr>
        <w:t xml:space="preserve"> </w:t>
      </w:r>
      <w:r w:rsidR="00234953" w:rsidRPr="00D83FDC">
        <w:t>de</w:t>
      </w:r>
      <w:r w:rsidR="00234953" w:rsidRPr="00D83FDC">
        <w:rPr>
          <w:spacing w:val="10"/>
        </w:rPr>
        <w:t xml:space="preserve"> </w:t>
      </w:r>
      <w:r w:rsidR="001F081A" w:rsidRPr="001F081A">
        <w:t xml:space="preserve">croiser des champs scientifiques ou technologiques différents ou d’agréger des </w:t>
      </w:r>
      <w:r w:rsidR="002F0B37" w:rsidRPr="001F081A">
        <w:t>compétences</w:t>
      </w:r>
      <w:r w:rsidR="002F0B37">
        <w:t>.</w:t>
      </w:r>
    </w:p>
    <w:p w14:paraId="06A6BE7B" w14:textId="77777777" w:rsidR="00552AEE" w:rsidRDefault="00552AEE" w:rsidP="00DF42C5">
      <w:pPr>
        <w:pStyle w:val="Explication"/>
      </w:pPr>
    </w:p>
    <w:p w14:paraId="4DA3C115" w14:textId="25EDC337" w:rsidR="00DF42C5" w:rsidRDefault="00234953" w:rsidP="00DF42C5">
      <w:pPr>
        <w:pStyle w:val="Explication"/>
      </w:pPr>
      <w:r>
        <w:t>N</w:t>
      </w:r>
      <w:r w:rsidR="00DF42C5">
        <w:t>oms et affiliations</w:t>
      </w:r>
      <w:r>
        <w:t xml:space="preserve"> des porteurs (2 a minima) et des éventuels co-porteurs. </w:t>
      </w:r>
    </w:p>
    <w:p w14:paraId="1E3315F4" w14:textId="77777777" w:rsidR="00DF42C5" w:rsidRDefault="00DF42C5" w:rsidP="00DF42C5">
      <w:pPr>
        <w:pStyle w:val="Texteremplir"/>
      </w:pPr>
    </w:p>
    <w:p w14:paraId="28DDE485" w14:textId="77777777" w:rsidR="00DF42C5" w:rsidRDefault="00DF42C5" w:rsidP="00DF42C5">
      <w:pPr>
        <w:pStyle w:val="Texteremplir"/>
      </w:pPr>
    </w:p>
    <w:p w14:paraId="6394829A" w14:textId="77777777" w:rsidR="00DF42C5" w:rsidRDefault="00DF42C5" w:rsidP="00DF42C5">
      <w:pPr>
        <w:pStyle w:val="Texteremplir"/>
      </w:pPr>
    </w:p>
    <w:p w14:paraId="5363484D" w14:textId="77777777" w:rsidR="00DF42C5" w:rsidRPr="00DF42C5" w:rsidRDefault="00DF42C5" w:rsidP="00DF42C5">
      <w:pPr>
        <w:pStyle w:val="Texteremplir"/>
      </w:pPr>
    </w:p>
    <w:p w14:paraId="22D9A391" w14:textId="77777777" w:rsidR="00F920CA" w:rsidRDefault="00F920CA" w:rsidP="00F920CA">
      <w:pPr>
        <w:pStyle w:val="Titre1"/>
      </w:pPr>
      <w:r>
        <w:t xml:space="preserve">Résumé </w:t>
      </w:r>
    </w:p>
    <w:p w14:paraId="1264B33E" w14:textId="619F7B93" w:rsidR="00F920CA" w:rsidRDefault="00F920CA" w:rsidP="00F920CA">
      <w:pPr>
        <w:pStyle w:val="Explication"/>
      </w:pPr>
      <w:r>
        <w:t xml:space="preserve">Résumer les éléments clefs </w:t>
      </w:r>
      <w:r w:rsidR="00EA05BD">
        <w:t>de l’A</w:t>
      </w:r>
      <w:r w:rsidR="00833603">
        <w:t>ction</w:t>
      </w:r>
      <w:r>
        <w:t xml:space="preserve"> </w:t>
      </w:r>
      <w:r w:rsidR="00EA05BD">
        <w:t xml:space="preserve">d’Amorçage proposée </w:t>
      </w:r>
      <w:r>
        <w:t>en 5 lignes.</w:t>
      </w:r>
    </w:p>
    <w:p w14:paraId="3C3D0287" w14:textId="77777777" w:rsidR="00F920CA" w:rsidRDefault="00F920CA" w:rsidP="00F22BDD">
      <w:pPr>
        <w:pStyle w:val="Texteremplir"/>
      </w:pPr>
    </w:p>
    <w:p w14:paraId="0B96C6F1" w14:textId="77777777" w:rsidR="00F22BDD" w:rsidRDefault="00F22BDD" w:rsidP="00F22BDD">
      <w:pPr>
        <w:pStyle w:val="Texteremplir"/>
      </w:pPr>
    </w:p>
    <w:p w14:paraId="325AD37C" w14:textId="77777777" w:rsidR="00F22BDD" w:rsidRDefault="00F22BDD" w:rsidP="00F22BDD">
      <w:pPr>
        <w:pStyle w:val="Texteremplir"/>
      </w:pPr>
    </w:p>
    <w:p w14:paraId="616FFDE8" w14:textId="77777777" w:rsidR="00F22BDD" w:rsidRDefault="00F22BDD" w:rsidP="00F22BDD">
      <w:pPr>
        <w:pStyle w:val="Texteremplir"/>
      </w:pPr>
    </w:p>
    <w:p w14:paraId="206CA086" w14:textId="77777777" w:rsidR="00F22BDD" w:rsidRPr="00F22BDD" w:rsidRDefault="00F22BDD" w:rsidP="00F22BDD">
      <w:pPr>
        <w:pStyle w:val="Texteremplir"/>
      </w:pPr>
    </w:p>
    <w:p w14:paraId="0256F619" w14:textId="77777777" w:rsidR="00F920CA" w:rsidRDefault="00F920CA" w:rsidP="00F920CA"/>
    <w:p w14:paraId="5D2BC026" w14:textId="63808F1E" w:rsidR="00F22BDD" w:rsidRPr="00F22BDD" w:rsidRDefault="00F22BDD" w:rsidP="00F22BDD">
      <w:pPr>
        <w:pStyle w:val="Titre1"/>
      </w:pPr>
      <w:r w:rsidRPr="00F22BDD">
        <w:t>Contexte</w:t>
      </w:r>
      <w:bookmarkStart w:id="1" w:name="docs-internal-guid-e4502b7b-7fff-e88b-50"/>
      <w:bookmarkEnd w:id="1"/>
      <w:r>
        <w:t xml:space="preserve"> scientifique</w:t>
      </w:r>
      <w:r w:rsidR="00092BD7">
        <w:t>,</w:t>
      </w:r>
      <w:r w:rsidRPr="00F22BDD">
        <w:t xml:space="preserve"> </w:t>
      </w:r>
      <w:r>
        <w:t xml:space="preserve">enjeu ciblé par </w:t>
      </w:r>
      <w:r w:rsidR="00EA05BD">
        <w:t>l’A</w:t>
      </w:r>
      <w:r w:rsidR="00833603">
        <w:t>ction</w:t>
      </w:r>
      <w:r w:rsidR="00092BD7">
        <w:t xml:space="preserve"> et rupture envisagée</w:t>
      </w:r>
    </w:p>
    <w:p w14:paraId="72774BF1" w14:textId="61A3D1EA" w:rsidR="00F22BDD" w:rsidRDefault="00833603" w:rsidP="00E106F9">
      <w:pPr>
        <w:pStyle w:val="Explication"/>
      </w:pPr>
      <w:r>
        <w:t xml:space="preserve">Donner en </w:t>
      </w:r>
      <w:r w:rsidR="001F081A">
        <w:t>une dizaine de</w:t>
      </w:r>
      <w:r w:rsidR="00F22BDD">
        <w:t xml:space="preserve"> lignes le contexte scientifique vu de façon globale et explicité </w:t>
      </w:r>
      <w:r w:rsidR="00E106F9">
        <w:t>pour un lecteur non spécialiste,</w:t>
      </w:r>
      <w:r w:rsidR="00F22BDD">
        <w:t xml:space="preserve"> </w:t>
      </w:r>
      <w:r w:rsidR="00E106F9">
        <w:t>puis explicit</w:t>
      </w:r>
      <w:r>
        <w:t>er</w:t>
      </w:r>
      <w:r w:rsidR="00F22BDD">
        <w:t xml:space="preserve"> </w:t>
      </w:r>
      <w:r w:rsidR="00092BD7">
        <w:t xml:space="preserve">l’enjeu ou </w:t>
      </w:r>
      <w:r>
        <w:t xml:space="preserve">le verrou </w:t>
      </w:r>
      <w:r w:rsidR="00E106F9">
        <w:t xml:space="preserve">que cherche à </w:t>
      </w:r>
      <w:r w:rsidR="00EA05BD">
        <w:t>explorer l’A</w:t>
      </w:r>
      <w:r>
        <w:t>ction</w:t>
      </w:r>
      <w:r w:rsidR="00EA05BD">
        <w:t xml:space="preserve"> d’Amorçage</w:t>
      </w:r>
      <w:r>
        <w:t>.</w:t>
      </w:r>
    </w:p>
    <w:p w14:paraId="65A96119" w14:textId="77777777" w:rsidR="00F22BDD" w:rsidRDefault="00F22BDD" w:rsidP="00F920CA"/>
    <w:p w14:paraId="2DFEE25C" w14:textId="77777777" w:rsidR="00F22BDD" w:rsidRDefault="00F22BDD" w:rsidP="00E106F9">
      <w:pPr>
        <w:pStyle w:val="Texteremplir"/>
      </w:pPr>
    </w:p>
    <w:p w14:paraId="263EBAF1" w14:textId="77777777" w:rsidR="00E106F9" w:rsidRDefault="00E106F9" w:rsidP="00E106F9">
      <w:pPr>
        <w:pStyle w:val="Texteremplir"/>
      </w:pPr>
    </w:p>
    <w:p w14:paraId="4F966905" w14:textId="77777777" w:rsidR="00E106F9" w:rsidRDefault="00E106F9" w:rsidP="00E106F9">
      <w:pPr>
        <w:pStyle w:val="Texteremplir"/>
      </w:pPr>
    </w:p>
    <w:p w14:paraId="5847CADE" w14:textId="77777777" w:rsidR="00E106F9" w:rsidRDefault="00E106F9" w:rsidP="00E106F9">
      <w:pPr>
        <w:pStyle w:val="Texteremplir"/>
      </w:pPr>
    </w:p>
    <w:p w14:paraId="553E8F9F" w14:textId="77777777" w:rsidR="00E106F9" w:rsidRDefault="00E106F9" w:rsidP="00E106F9">
      <w:pPr>
        <w:pStyle w:val="Texteremplir"/>
      </w:pPr>
    </w:p>
    <w:p w14:paraId="5C18B2F5" w14:textId="77777777" w:rsidR="00E106F9" w:rsidRDefault="00E106F9" w:rsidP="00E106F9">
      <w:pPr>
        <w:pStyle w:val="Texteremplir"/>
      </w:pPr>
    </w:p>
    <w:p w14:paraId="3A9645EF" w14:textId="77777777" w:rsidR="00E106F9" w:rsidRDefault="00E106F9" w:rsidP="00E106F9">
      <w:pPr>
        <w:pStyle w:val="Texteremplir"/>
      </w:pPr>
    </w:p>
    <w:p w14:paraId="3205AF00" w14:textId="77777777" w:rsidR="00E106F9" w:rsidRDefault="00E106F9" w:rsidP="00E106F9">
      <w:pPr>
        <w:pStyle w:val="Texteremplir"/>
      </w:pPr>
    </w:p>
    <w:p w14:paraId="1F17704A" w14:textId="77777777" w:rsidR="00E106F9" w:rsidRDefault="00E106F9" w:rsidP="00F920CA"/>
    <w:p w14:paraId="613B7FD4" w14:textId="2CE1C8D9" w:rsidR="00703ED1" w:rsidRDefault="00703ED1" w:rsidP="00703ED1">
      <w:pPr>
        <w:pStyle w:val="Titre1"/>
      </w:pPr>
      <w:r>
        <w:t>Explicitation du côt</w:t>
      </w:r>
      <w:r w:rsidR="00EA05BD">
        <w:t>é exploratoire du projet que l’A</w:t>
      </w:r>
      <w:r>
        <w:t xml:space="preserve">ction propose d’amorcer </w:t>
      </w:r>
    </w:p>
    <w:p w14:paraId="42A3C3A7" w14:textId="491D032B" w:rsidR="00703ED1" w:rsidRPr="001F081A" w:rsidRDefault="00703ED1" w:rsidP="00703ED1">
      <w:pPr>
        <w:pStyle w:val="Explication"/>
      </w:pPr>
      <w:r>
        <w:t>Explique</w:t>
      </w:r>
      <w:r w:rsidR="004A6C3F">
        <w:t>r</w:t>
      </w:r>
      <w:r>
        <w:t xml:space="preserve"> en une dizaine de lignes pourquoi le </w:t>
      </w:r>
      <w:r w:rsidR="00EA05BD">
        <w:t>Projet Structu</w:t>
      </w:r>
      <w:r>
        <w:t>rant que l’</w:t>
      </w:r>
      <w:r w:rsidR="00EA05BD">
        <w:t>Action d’Am</w:t>
      </w:r>
      <w:r>
        <w:t xml:space="preserve">orçage propose de préparer peut remplir les critères </w:t>
      </w:r>
      <w:r w:rsidR="00EA05BD">
        <w:t>du programme</w:t>
      </w:r>
      <w:r w:rsidRPr="001F081A">
        <w:t xml:space="preserve"> </w:t>
      </w:r>
      <w:r w:rsidR="00EA05BD">
        <w:t>Recherche à Ris</w:t>
      </w:r>
      <w:r w:rsidR="001F081A">
        <w:t>que sachant que</w:t>
      </w:r>
      <w:r w:rsidRPr="001F081A">
        <w:t xml:space="preserve"> les projets de recherche relevant </w:t>
      </w:r>
      <w:r w:rsidR="00EA05BD">
        <w:t>du programme</w:t>
      </w:r>
      <w:r w:rsidRPr="001F081A">
        <w:t xml:space="preserve"> </w:t>
      </w:r>
      <w:r w:rsidR="00EA05BD">
        <w:t>Recherche à Ris</w:t>
      </w:r>
      <w:r w:rsidRPr="001F081A">
        <w:t>que présentent un fort potentiel de rupture scientifique ou technologique, sans exigence de finalité à court ou moyen terme</w:t>
      </w:r>
      <w:r w:rsidR="001F081A">
        <w:t xml:space="preserve"> </w:t>
      </w:r>
      <w:r w:rsidR="001F081A" w:rsidRPr="001F081A">
        <w:t>et sans exigence d’atteindre le résultat visé</w:t>
      </w:r>
      <w:r w:rsidRPr="001F081A">
        <w:t xml:space="preserve">. Il s’agit donc d’approches originales, </w:t>
      </w:r>
      <w:r w:rsidR="001F081A">
        <w:t>non</w:t>
      </w:r>
      <w:r w:rsidRPr="001F081A">
        <w:t xml:space="preserve"> couvertes par les appels d’offre disponibles jusque-là. </w:t>
      </w:r>
    </w:p>
    <w:p w14:paraId="1F95BD21" w14:textId="77777777" w:rsidR="00703ED1" w:rsidRDefault="00703ED1" w:rsidP="00703ED1">
      <w:pPr>
        <w:pStyle w:val="Explication"/>
      </w:pPr>
    </w:p>
    <w:p w14:paraId="4E855E33" w14:textId="77777777" w:rsidR="00703ED1" w:rsidRDefault="00703ED1" w:rsidP="00703ED1">
      <w:pPr>
        <w:pStyle w:val="Texteremplir"/>
      </w:pPr>
    </w:p>
    <w:p w14:paraId="6D7BA1BE" w14:textId="77777777" w:rsidR="00703ED1" w:rsidRDefault="00703ED1" w:rsidP="00703ED1">
      <w:pPr>
        <w:pStyle w:val="Texteremplir"/>
      </w:pPr>
    </w:p>
    <w:p w14:paraId="3AF8E059" w14:textId="77777777" w:rsidR="00703ED1" w:rsidRDefault="00703ED1" w:rsidP="00703ED1">
      <w:pPr>
        <w:pStyle w:val="Texteremplir"/>
      </w:pPr>
    </w:p>
    <w:p w14:paraId="78C38694" w14:textId="77777777" w:rsidR="00703ED1" w:rsidRDefault="00703ED1" w:rsidP="00703ED1">
      <w:pPr>
        <w:pStyle w:val="Texteremplir"/>
      </w:pPr>
    </w:p>
    <w:p w14:paraId="000ECA37" w14:textId="77777777" w:rsidR="00703ED1" w:rsidRDefault="00703ED1" w:rsidP="00703ED1">
      <w:pPr>
        <w:pStyle w:val="Texteremplir"/>
      </w:pPr>
    </w:p>
    <w:p w14:paraId="52704991" w14:textId="77777777" w:rsidR="00703ED1" w:rsidRDefault="00703ED1" w:rsidP="00703ED1">
      <w:pPr>
        <w:pStyle w:val="Texteremplir"/>
      </w:pPr>
    </w:p>
    <w:p w14:paraId="38C31240" w14:textId="77777777" w:rsidR="00703ED1" w:rsidRDefault="00703ED1" w:rsidP="00703ED1">
      <w:pPr>
        <w:pStyle w:val="Texteremplir"/>
      </w:pPr>
    </w:p>
    <w:p w14:paraId="2E9FE8CF" w14:textId="77777777" w:rsidR="00703ED1" w:rsidRDefault="00703ED1" w:rsidP="00F920CA"/>
    <w:p w14:paraId="47B31295" w14:textId="77777777" w:rsidR="00E106F9" w:rsidRDefault="00833603" w:rsidP="00E106F9">
      <w:pPr>
        <w:pStyle w:val="Titre1"/>
      </w:pPr>
      <w:r>
        <w:t>Eléments nouveaux par rapport à l’é</w:t>
      </w:r>
      <w:r w:rsidR="00E106F9" w:rsidRPr="00A2020B">
        <w:t xml:space="preserve">tat de l’art </w:t>
      </w:r>
      <w:r w:rsidR="00493D82">
        <w:t xml:space="preserve">et </w:t>
      </w:r>
      <w:r w:rsidR="00703ED1">
        <w:t xml:space="preserve">positionnement international des équipes et de la proposition  </w:t>
      </w:r>
    </w:p>
    <w:p w14:paraId="3BDCBF9C" w14:textId="5D4CC588" w:rsidR="001F1489" w:rsidRDefault="00833603" w:rsidP="001F1489">
      <w:pPr>
        <w:pStyle w:val="Explication"/>
      </w:pPr>
      <w:r>
        <w:t>Positionne</w:t>
      </w:r>
      <w:r w:rsidR="004A6C3F">
        <w:t>r</w:t>
      </w:r>
      <w:r>
        <w:t xml:space="preserve"> en une dizaine de lignes l’idée et la rupture </w:t>
      </w:r>
      <w:r w:rsidR="00703ED1">
        <w:t xml:space="preserve">proposée </w:t>
      </w:r>
      <w:r>
        <w:t>par rapport à l’état de l’art international</w:t>
      </w:r>
      <w:r w:rsidR="00703ED1">
        <w:t xml:space="preserve"> et décri</w:t>
      </w:r>
      <w:r w:rsidR="004A6C3F">
        <w:t>re</w:t>
      </w:r>
      <w:r w:rsidR="00703ED1">
        <w:t xml:space="preserve"> pourquoi les équipes sont bien placées au niv</w:t>
      </w:r>
      <w:r w:rsidR="001F081A">
        <w:t>eau international pour relever ce</w:t>
      </w:r>
      <w:r w:rsidR="00703ED1">
        <w:t xml:space="preserve"> défi et gagner la compétition</w:t>
      </w:r>
      <w:r w:rsidR="00493D82">
        <w:t>.</w:t>
      </w:r>
      <w:r w:rsidR="003A4F83">
        <w:t xml:space="preserve"> </w:t>
      </w:r>
      <w:r w:rsidR="001F081A">
        <w:t>L’absence d’état de l’art pourra être mentionnée</w:t>
      </w:r>
      <w:r w:rsidR="00EE4E12">
        <w:t xml:space="preserve"> si justifiée</w:t>
      </w:r>
      <w:r w:rsidR="001F081A">
        <w:t>.</w:t>
      </w:r>
    </w:p>
    <w:p w14:paraId="1EAFA994" w14:textId="77777777" w:rsidR="001F1489" w:rsidRDefault="001F1489" w:rsidP="001F1489">
      <w:pPr>
        <w:pStyle w:val="Explication"/>
      </w:pPr>
    </w:p>
    <w:p w14:paraId="54094770" w14:textId="77777777" w:rsidR="001F1489" w:rsidRDefault="001F1489" w:rsidP="001F1489">
      <w:pPr>
        <w:pStyle w:val="Texteremplir"/>
      </w:pPr>
    </w:p>
    <w:p w14:paraId="03068821" w14:textId="77777777" w:rsidR="001F1489" w:rsidRDefault="001F1489" w:rsidP="001F1489">
      <w:pPr>
        <w:pStyle w:val="Texteremplir"/>
      </w:pPr>
    </w:p>
    <w:p w14:paraId="2CA117CE" w14:textId="77777777" w:rsidR="001F1489" w:rsidRDefault="001F1489" w:rsidP="001F1489">
      <w:pPr>
        <w:pStyle w:val="Texteremplir"/>
      </w:pPr>
    </w:p>
    <w:p w14:paraId="3B1B0E0F" w14:textId="77777777" w:rsidR="001F1489" w:rsidRDefault="001F1489" w:rsidP="001F1489">
      <w:pPr>
        <w:pStyle w:val="Texteremplir"/>
      </w:pPr>
    </w:p>
    <w:p w14:paraId="17F7263A" w14:textId="77777777" w:rsidR="001F1489" w:rsidRDefault="001F1489" w:rsidP="001F1489">
      <w:pPr>
        <w:pStyle w:val="Texteremplir"/>
      </w:pPr>
    </w:p>
    <w:p w14:paraId="7F822B33" w14:textId="77777777" w:rsidR="00447C90" w:rsidRDefault="00447C90" w:rsidP="001F1489">
      <w:pPr>
        <w:pStyle w:val="Texteremplir"/>
      </w:pPr>
    </w:p>
    <w:p w14:paraId="3FC04335" w14:textId="77777777" w:rsidR="001F1489" w:rsidRDefault="001F1489" w:rsidP="001F1489">
      <w:pPr>
        <w:pStyle w:val="Texteremplir"/>
      </w:pPr>
    </w:p>
    <w:p w14:paraId="4DDF0F83" w14:textId="77777777" w:rsidR="001F1489" w:rsidRDefault="001F1489" w:rsidP="001F1489">
      <w:pPr>
        <w:pStyle w:val="Texteremplir"/>
      </w:pPr>
    </w:p>
    <w:p w14:paraId="0162E478" w14:textId="77777777" w:rsidR="001F1489" w:rsidRDefault="001F1489" w:rsidP="00F920CA"/>
    <w:p w14:paraId="49E374D5" w14:textId="28A169A9" w:rsidR="00092BD7" w:rsidRPr="00F920CA" w:rsidRDefault="00092BD7" w:rsidP="00092BD7">
      <w:pPr>
        <w:pStyle w:val="Titre1"/>
      </w:pPr>
      <w:r>
        <w:t>Description de l’</w:t>
      </w:r>
      <w:r w:rsidR="00EA05BD">
        <w:t>A</w:t>
      </w:r>
      <w:r w:rsidR="00703ED1">
        <w:t>ction proposée,</w:t>
      </w:r>
      <w:r>
        <w:t xml:space="preserve"> de son o</w:t>
      </w:r>
      <w:r w:rsidRPr="00F920CA">
        <w:t>bjectif</w:t>
      </w:r>
      <w:r w:rsidR="00703ED1">
        <w:t xml:space="preserve"> et du résultat attendu</w:t>
      </w:r>
      <w:r>
        <w:t xml:space="preserve">   </w:t>
      </w:r>
    </w:p>
    <w:p w14:paraId="3605F3C9" w14:textId="52451D07" w:rsidR="00092BD7" w:rsidRDefault="00092BD7" w:rsidP="00092BD7">
      <w:pPr>
        <w:pStyle w:val="Explication"/>
      </w:pPr>
      <w:r>
        <w:t>Expliciter en une dizaine de lignes l’</w:t>
      </w:r>
      <w:r w:rsidR="00EA05BD">
        <w:t>A</w:t>
      </w:r>
      <w:r w:rsidR="00703ED1">
        <w:t xml:space="preserve">ction </w:t>
      </w:r>
      <w:r w:rsidR="00EA05BD">
        <w:t xml:space="preserve">d’Amorçage </w:t>
      </w:r>
      <w:r w:rsidR="00703ED1">
        <w:t xml:space="preserve">proposée, </w:t>
      </w:r>
      <w:r>
        <w:t>son o</w:t>
      </w:r>
      <w:r w:rsidRPr="00F920CA">
        <w:t>bjectif</w:t>
      </w:r>
      <w:r>
        <w:t xml:space="preserve"> et </w:t>
      </w:r>
      <w:r w:rsidR="00703ED1">
        <w:t xml:space="preserve">son résultat </w:t>
      </w:r>
      <w:r w:rsidR="00EA05BD">
        <w:t>attendu</w:t>
      </w:r>
      <w:r w:rsidR="00703ED1">
        <w:t>. E</w:t>
      </w:r>
      <w:r>
        <w:t xml:space="preserve">xpliquer en quoi cette </w:t>
      </w:r>
      <w:r w:rsidR="00EA05BD">
        <w:t>Action d’Am</w:t>
      </w:r>
      <w:r>
        <w:t>orçage</w:t>
      </w:r>
      <w:r w:rsidR="00703ED1">
        <w:t xml:space="preserve"> et le </w:t>
      </w:r>
      <w:r w:rsidR="00EA05BD">
        <w:t xml:space="preserve">résultat attendu </w:t>
      </w:r>
      <w:r w:rsidR="00703ED1">
        <w:t>associé</w:t>
      </w:r>
      <w:r>
        <w:t xml:space="preserve"> </w:t>
      </w:r>
      <w:r w:rsidR="00F2342F">
        <w:t xml:space="preserve">sont </w:t>
      </w:r>
      <w:r>
        <w:t>nécessaire</w:t>
      </w:r>
      <w:r w:rsidR="00F2342F">
        <w:t>s</w:t>
      </w:r>
      <w:r>
        <w:t xml:space="preserve"> pour proposer par la suite un </w:t>
      </w:r>
      <w:r w:rsidR="00EA05BD">
        <w:t>Projet Structu</w:t>
      </w:r>
      <w:r>
        <w:t>rant.</w:t>
      </w:r>
      <w:r w:rsidR="00703ED1">
        <w:t xml:space="preserve"> </w:t>
      </w:r>
    </w:p>
    <w:p w14:paraId="1D66343F" w14:textId="77777777" w:rsidR="00092BD7" w:rsidRDefault="00092BD7" w:rsidP="00092BD7"/>
    <w:p w14:paraId="74EF20A3" w14:textId="77777777" w:rsidR="00092BD7" w:rsidRDefault="00092BD7" w:rsidP="00092BD7">
      <w:pPr>
        <w:pStyle w:val="Texteremplir"/>
      </w:pPr>
    </w:p>
    <w:p w14:paraId="14C3FF8F" w14:textId="77777777" w:rsidR="00092BD7" w:rsidRDefault="00092BD7" w:rsidP="00092BD7">
      <w:pPr>
        <w:pStyle w:val="Texteremplir"/>
      </w:pPr>
    </w:p>
    <w:p w14:paraId="3E2FCB9E" w14:textId="77777777" w:rsidR="00092BD7" w:rsidRDefault="00092BD7" w:rsidP="00092BD7">
      <w:pPr>
        <w:pStyle w:val="Texteremplir"/>
      </w:pPr>
    </w:p>
    <w:p w14:paraId="4AA34EDB" w14:textId="77777777" w:rsidR="00092BD7" w:rsidRDefault="00092BD7" w:rsidP="00092BD7">
      <w:pPr>
        <w:pStyle w:val="Texteremplir"/>
      </w:pPr>
    </w:p>
    <w:p w14:paraId="7614F4F5" w14:textId="77777777" w:rsidR="00092BD7" w:rsidRDefault="00092BD7" w:rsidP="00092BD7">
      <w:pPr>
        <w:pStyle w:val="Texteremplir"/>
      </w:pPr>
    </w:p>
    <w:p w14:paraId="1D064D32" w14:textId="77777777" w:rsidR="00092BD7" w:rsidRDefault="00092BD7" w:rsidP="00092BD7">
      <w:pPr>
        <w:pStyle w:val="Texteremplir"/>
      </w:pPr>
    </w:p>
    <w:p w14:paraId="15CC4A1D" w14:textId="77777777" w:rsidR="00092BD7" w:rsidRDefault="00092BD7" w:rsidP="00092BD7">
      <w:pPr>
        <w:pStyle w:val="Texteremplir"/>
      </w:pPr>
    </w:p>
    <w:p w14:paraId="5943F0EF" w14:textId="77777777" w:rsidR="00092BD7" w:rsidRDefault="00092BD7" w:rsidP="00092BD7">
      <w:pPr>
        <w:pStyle w:val="Texteremplir"/>
      </w:pPr>
    </w:p>
    <w:p w14:paraId="1E7ED5B8" w14:textId="77777777" w:rsidR="00092BD7" w:rsidRDefault="00092BD7" w:rsidP="00092BD7">
      <w:pPr>
        <w:pStyle w:val="Texteremplir"/>
      </w:pPr>
    </w:p>
    <w:p w14:paraId="02D9C5F8" w14:textId="77777777" w:rsidR="00092BD7" w:rsidRDefault="00092BD7" w:rsidP="00092BD7"/>
    <w:p w14:paraId="778C7190" w14:textId="77777777" w:rsidR="00092BD7" w:rsidRDefault="00092BD7" w:rsidP="00F920CA"/>
    <w:p w14:paraId="61EDA38A" w14:textId="7C62A2A9" w:rsidR="00F920CA" w:rsidRDefault="00493D82" w:rsidP="001F1489">
      <w:pPr>
        <w:pStyle w:val="Titre1"/>
      </w:pPr>
      <w:r>
        <w:t>List</w:t>
      </w:r>
      <w:r w:rsidR="00EA05BD">
        <w:t>e des équipes partenaires de l’A</w:t>
      </w:r>
      <w:r>
        <w:t>ction</w:t>
      </w:r>
      <w:r w:rsidR="00EA05BD">
        <w:t xml:space="preserve"> d’amorçage</w:t>
      </w:r>
    </w:p>
    <w:p w14:paraId="74A7CA35" w14:textId="40DC01DE" w:rsidR="001F1489" w:rsidRDefault="00493D82" w:rsidP="001F1489">
      <w:pPr>
        <w:pStyle w:val="Explication"/>
      </w:pPr>
      <w:r>
        <w:t>Il s’agit pour l’</w:t>
      </w:r>
      <w:r w:rsidR="00EA05BD">
        <w:t>Action d’Am</w:t>
      </w:r>
      <w:r>
        <w:t xml:space="preserve">orçage d’explorer une idée avant de proposer, éventuellement </w:t>
      </w:r>
      <w:r w:rsidR="0035621B">
        <w:t>par la suite</w:t>
      </w:r>
      <w:r w:rsidR="00EE4E12">
        <w:t>,</w:t>
      </w:r>
      <w:r w:rsidR="0035621B">
        <w:t xml:space="preserve"> </w:t>
      </w:r>
      <w:r>
        <w:t xml:space="preserve">un </w:t>
      </w:r>
      <w:r w:rsidR="00EA05BD">
        <w:t>Projet Structu</w:t>
      </w:r>
      <w:r w:rsidR="00092BD7">
        <w:t xml:space="preserve">rant </w:t>
      </w:r>
      <w:r>
        <w:t xml:space="preserve">de </w:t>
      </w:r>
      <w:r w:rsidR="00EA05BD">
        <w:t>Recherche à Ris</w:t>
      </w:r>
      <w:r>
        <w:t xml:space="preserve">que. Le partenariat </w:t>
      </w:r>
      <w:r w:rsidR="00092BD7">
        <w:t xml:space="preserve">proposé </w:t>
      </w:r>
      <w:r w:rsidR="001F081A">
        <w:t>vise à préparer</w:t>
      </w:r>
      <w:r w:rsidR="0035621B">
        <w:t xml:space="preserve"> </w:t>
      </w:r>
      <w:r w:rsidR="00092BD7">
        <w:t xml:space="preserve">le consortium à construire </w:t>
      </w:r>
      <w:r>
        <w:t>(CEA et non CEA) en associant</w:t>
      </w:r>
      <w:r w:rsidR="00C97101">
        <w:t xml:space="preserve"> les compétences pertinentes</w:t>
      </w:r>
      <w:r w:rsidR="0035621B">
        <w:t xml:space="preserve"> et nécessaire</w:t>
      </w:r>
      <w:r w:rsidR="001F081A">
        <w:t>s</w:t>
      </w:r>
      <w:r w:rsidR="00C97101">
        <w:t xml:space="preserve"> dans une démarche favorisant la transversalité</w:t>
      </w:r>
      <w:r w:rsidR="00F2342F">
        <w:t>,</w:t>
      </w:r>
      <w:r w:rsidR="0035621B">
        <w:t xml:space="preserve"> tout en veillant au juste besoin en se limitant aux équipes</w:t>
      </w:r>
      <w:r w:rsidR="00EA05BD">
        <w:t xml:space="preserve"> indispensables au succès de l’A</w:t>
      </w:r>
      <w:r w:rsidR="0035621B">
        <w:t>ction</w:t>
      </w:r>
      <w:r w:rsidR="00EA05BD">
        <w:t xml:space="preserve"> d’Amorçage</w:t>
      </w:r>
      <w:r w:rsidR="001F1489">
        <w:t>.</w:t>
      </w:r>
    </w:p>
    <w:p w14:paraId="640554BA" w14:textId="272EDD65" w:rsidR="007418BF" w:rsidRDefault="007418BF" w:rsidP="001F1489">
      <w:pPr>
        <w:pStyle w:val="Explication"/>
      </w:pPr>
      <w:r>
        <w:t xml:space="preserve">Il est important de souligner que, de façon globale, </w:t>
      </w:r>
      <w:r w:rsidR="00EA05BD">
        <w:t>le programme</w:t>
      </w:r>
      <w:r>
        <w:t xml:space="preserve"> </w:t>
      </w:r>
      <w:r w:rsidR="00F2342F">
        <w:t>Recherche à Risqu</w:t>
      </w:r>
      <w:r w:rsidR="005B15CF">
        <w:t>e</w:t>
      </w:r>
      <w:r w:rsidR="00F2342F">
        <w:t xml:space="preserve"> </w:t>
      </w:r>
      <w:r>
        <w:t>du CEA</w:t>
      </w:r>
      <w:r w:rsidRPr="007418BF">
        <w:t xml:space="preserve"> </w:t>
      </w:r>
      <w:r w:rsidR="00092BD7">
        <w:t>est</w:t>
      </w:r>
      <w:r>
        <w:t xml:space="preserve"> mené </w:t>
      </w:r>
      <w:r w:rsidRPr="007418BF">
        <w:t>en étroite coordination avec les deux sites univers</w:t>
      </w:r>
      <w:r>
        <w:t>itaires avec lesquels le CEA a l</w:t>
      </w:r>
      <w:r w:rsidRPr="007418BF">
        <w:t xml:space="preserve">es liens </w:t>
      </w:r>
      <w:r>
        <w:t xml:space="preserve">les plus </w:t>
      </w:r>
      <w:r w:rsidRPr="007418BF">
        <w:t>forts : l’Université Grenoble-Alpes</w:t>
      </w:r>
      <w:r w:rsidR="00EE4E12">
        <w:t xml:space="preserve"> et</w:t>
      </w:r>
      <w:r w:rsidRPr="007418BF">
        <w:t xml:space="preserve"> l’Université Paris-Saclay</w:t>
      </w:r>
      <w:r w:rsidR="001F081A">
        <w:t xml:space="preserve">, ce qui n’exclut pas la participation d’équipes d’autres </w:t>
      </w:r>
      <w:r w:rsidR="00F77383">
        <w:t>univ</w:t>
      </w:r>
      <w:r w:rsidR="003D2089">
        <w:t>ersités, établissements ou organismes</w:t>
      </w:r>
      <w:r w:rsidR="00F77383">
        <w:t xml:space="preserve"> </w:t>
      </w:r>
      <w:r w:rsidR="003D2089">
        <w:t xml:space="preserve">de recherche </w:t>
      </w:r>
      <w:r w:rsidR="00EE4E12">
        <w:t>dans l’</w:t>
      </w:r>
      <w:r w:rsidR="00EA05BD">
        <w:t>Action d’Am</w:t>
      </w:r>
      <w:r w:rsidR="00EE4E12">
        <w:t xml:space="preserve">orçage ou dans le futur </w:t>
      </w:r>
      <w:r w:rsidR="00EA05BD">
        <w:t>Projet Structu</w:t>
      </w:r>
      <w:r w:rsidR="00EE4E12">
        <w:t>rant</w:t>
      </w:r>
      <w:r w:rsidR="001F081A">
        <w:t>.</w:t>
      </w:r>
    </w:p>
    <w:p w14:paraId="3B905EFA" w14:textId="77777777" w:rsidR="00C97101" w:rsidRDefault="00C97101" w:rsidP="001F1489">
      <w:pPr>
        <w:pStyle w:val="Explication"/>
      </w:pPr>
    </w:p>
    <w:p w14:paraId="2C987CE1" w14:textId="77777777" w:rsidR="00C97101" w:rsidRDefault="00C97101" w:rsidP="00C97101">
      <w:pPr>
        <w:pStyle w:val="Texteremplir"/>
      </w:pPr>
    </w:p>
    <w:p w14:paraId="70FB9854" w14:textId="77777777" w:rsidR="00C97101" w:rsidRDefault="00C97101" w:rsidP="00C97101">
      <w:pPr>
        <w:pStyle w:val="Texteremplir"/>
      </w:pPr>
    </w:p>
    <w:p w14:paraId="7F0FD17D" w14:textId="77777777" w:rsidR="00C97101" w:rsidRDefault="00C97101" w:rsidP="00C97101">
      <w:pPr>
        <w:pStyle w:val="Texteremplir"/>
      </w:pPr>
    </w:p>
    <w:p w14:paraId="1CE495BC" w14:textId="77777777" w:rsidR="00C97101" w:rsidRDefault="00C97101" w:rsidP="00C97101">
      <w:pPr>
        <w:pStyle w:val="Texteremplir"/>
      </w:pPr>
    </w:p>
    <w:p w14:paraId="08510160" w14:textId="77777777" w:rsidR="00C97101" w:rsidRDefault="00C97101" w:rsidP="00C97101">
      <w:pPr>
        <w:pStyle w:val="Texteremplir"/>
      </w:pPr>
    </w:p>
    <w:p w14:paraId="26AE7C92" w14:textId="77777777" w:rsidR="00C97101" w:rsidRDefault="00C97101" w:rsidP="00C97101">
      <w:pPr>
        <w:pStyle w:val="Texteremplir"/>
      </w:pPr>
    </w:p>
    <w:p w14:paraId="0EEDA577" w14:textId="77777777" w:rsidR="00C97101" w:rsidRDefault="00C97101" w:rsidP="00C97101">
      <w:pPr>
        <w:pStyle w:val="Texteremplir"/>
      </w:pPr>
    </w:p>
    <w:p w14:paraId="4DF17117" w14:textId="77777777" w:rsidR="00C97101" w:rsidRDefault="00C97101" w:rsidP="00C97101">
      <w:pPr>
        <w:pStyle w:val="Texteremplir"/>
      </w:pPr>
    </w:p>
    <w:p w14:paraId="428C554C" w14:textId="77777777" w:rsidR="001F1489" w:rsidRPr="00F920CA" w:rsidRDefault="001F1489" w:rsidP="00F920CA"/>
    <w:p w14:paraId="1CB12B90" w14:textId="77777777" w:rsidR="00C97101" w:rsidRDefault="00C97101" w:rsidP="00F920CA"/>
    <w:p w14:paraId="53E0FCD1" w14:textId="77777777" w:rsidR="00C97101" w:rsidRDefault="00C97101" w:rsidP="00F920CA"/>
    <w:p w14:paraId="794FBF08" w14:textId="1F67E57D" w:rsidR="00C97101" w:rsidRDefault="009B1D2F" w:rsidP="00C97101">
      <w:pPr>
        <w:pStyle w:val="Titre1"/>
      </w:pPr>
      <w:r>
        <w:t>R</w:t>
      </w:r>
      <w:r w:rsidR="00C97101">
        <w:t>essources humaines</w:t>
      </w:r>
      <w:r>
        <w:t xml:space="preserve">, </w:t>
      </w:r>
      <w:r w:rsidR="00C97101">
        <w:t>durée</w:t>
      </w:r>
      <w:r>
        <w:t xml:space="preserve"> et aide demandée pour l’</w:t>
      </w:r>
      <w:r w:rsidR="00EA05BD">
        <w:t>Action d’Am</w:t>
      </w:r>
      <w:r>
        <w:t>orçage</w:t>
      </w:r>
      <w:r w:rsidR="00C97101">
        <w:t xml:space="preserve"> </w:t>
      </w:r>
    </w:p>
    <w:p w14:paraId="03607F56" w14:textId="5C90BF96" w:rsidR="001108FD" w:rsidRDefault="003B2D73" w:rsidP="00447C90">
      <w:pPr>
        <w:pStyle w:val="Explication"/>
      </w:pPr>
      <w:r>
        <w:t>Décrire les ressources que vous proposez d’engager dans l’</w:t>
      </w:r>
      <w:r w:rsidR="00EA05BD">
        <w:t>Action d’Am</w:t>
      </w:r>
      <w:r>
        <w:t>orçage</w:t>
      </w:r>
      <w:r w:rsidR="00EE4E12">
        <w:t xml:space="preserve">, </w:t>
      </w:r>
      <w:r>
        <w:t xml:space="preserve">la durée de celle-ci et le montant </w:t>
      </w:r>
      <w:r w:rsidR="003D2089">
        <w:t xml:space="preserve">et la finalité </w:t>
      </w:r>
      <w:r>
        <w:t>de l’aide demandée</w:t>
      </w:r>
      <w:r w:rsidR="001108FD">
        <w:t xml:space="preserve">. </w:t>
      </w:r>
    </w:p>
    <w:p w14:paraId="2801A93C" w14:textId="77777777" w:rsidR="003B2D73" w:rsidRDefault="003B2D73" w:rsidP="003B2D73">
      <w:pPr>
        <w:pStyle w:val="Explication"/>
      </w:pPr>
    </w:p>
    <w:p w14:paraId="62C635F7" w14:textId="77777777" w:rsidR="003B2D73" w:rsidRDefault="003B2D73" w:rsidP="003B2D73">
      <w:pPr>
        <w:pStyle w:val="Texteremplir"/>
      </w:pPr>
    </w:p>
    <w:p w14:paraId="69113665" w14:textId="77777777" w:rsidR="003B2D73" w:rsidRDefault="003B2D73" w:rsidP="003B2D73">
      <w:pPr>
        <w:pStyle w:val="Texteremplir"/>
      </w:pPr>
    </w:p>
    <w:p w14:paraId="5460AF96" w14:textId="77777777" w:rsidR="003B2D73" w:rsidRDefault="003B2D73" w:rsidP="003B2D73">
      <w:pPr>
        <w:pStyle w:val="Texteremplir"/>
      </w:pPr>
    </w:p>
    <w:p w14:paraId="1C3CE0BD" w14:textId="77777777" w:rsidR="003B2D73" w:rsidRDefault="003B2D73" w:rsidP="003B2D73">
      <w:pPr>
        <w:pStyle w:val="Texteremplir"/>
      </w:pPr>
    </w:p>
    <w:p w14:paraId="668684EE" w14:textId="77777777" w:rsidR="003B2D73" w:rsidRDefault="003B2D73" w:rsidP="003B2D73">
      <w:pPr>
        <w:pStyle w:val="Texteremplir"/>
      </w:pPr>
    </w:p>
    <w:p w14:paraId="51A6893C" w14:textId="77777777" w:rsidR="003B2D73" w:rsidRDefault="003B2D73" w:rsidP="003B2D73">
      <w:pPr>
        <w:pStyle w:val="Texteremplir"/>
      </w:pPr>
    </w:p>
    <w:p w14:paraId="7CEB966A" w14:textId="77777777" w:rsidR="003B2D73" w:rsidRDefault="003B2D73" w:rsidP="003B2D73">
      <w:pPr>
        <w:pStyle w:val="Texteremplir"/>
      </w:pPr>
    </w:p>
    <w:p w14:paraId="74F6559E" w14:textId="77777777" w:rsidR="003B2D73" w:rsidRDefault="003B2D73" w:rsidP="003B2D73">
      <w:pPr>
        <w:pStyle w:val="Texteremplir"/>
      </w:pPr>
    </w:p>
    <w:p w14:paraId="293F8B02" w14:textId="77777777" w:rsidR="003B2D73" w:rsidRPr="00F920CA" w:rsidRDefault="003B2D73" w:rsidP="003B2D73"/>
    <w:p w14:paraId="05C481E7" w14:textId="77777777" w:rsidR="002E3F13" w:rsidRPr="002E3F13" w:rsidRDefault="002E3F13" w:rsidP="00F97D6D">
      <w:pPr>
        <w:rPr>
          <w:b/>
        </w:rPr>
      </w:pPr>
    </w:p>
    <w:sectPr w:rsidR="002E3F13" w:rsidRPr="002E3F13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D3F60" w14:textId="77777777" w:rsidR="0061697B" w:rsidRDefault="0061697B" w:rsidP="006C1371">
      <w:r>
        <w:separator/>
      </w:r>
    </w:p>
  </w:endnote>
  <w:endnote w:type="continuationSeparator" w:id="0">
    <w:p w14:paraId="31EDA541" w14:textId="77777777" w:rsidR="0061697B" w:rsidRDefault="0061697B" w:rsidP="006C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510819"/>
      <w:docPartObj>
        <w:docPartGallery w:val="Page Numbers (Bottom of Page)"/>
        <w:docPartUnique/>
      </w:docPartObj>
    </w:sdtPr>
    <w:sdtEndPr/>
    <w:sdtContent>
      <w:p w14:paraId="76A584AB" w14:textId="23422058" w:rsidR="006C1371" w:rsidRDefault="006C1371">
        <w:pPr>
          <w:pStyle w:val="Pieddepage"/>
          <w:jc w:val="center"/>
        </w:pPr>
        <w:r>
          <w:t xml:space="preserve">–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B0769">
          <w:rPr>
            <w:noProof/>
          </w:rPr>
          <w:t>1</w:t>
        </w:r>
        <w:r>
          <w:fldChar w:fldCharType="end"/>
        </w:r>
        <w:r>
          <w:t xml:space="preserve"> –</w:t>
        </w:r>
      </w:p>
    </w:sdtContent>
  </w:sdt>
  <w:p w14:paraId="46DF7B5F" w14:textId="77777777" w:rsidR="006C1371" w:rsidRDefault="006C137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5EFBF" w14:textId="77777777" w:rsidR="0061697B" w:rsidRDefault="0061697B" w:rsidP="006C1371">
      <w:r>
        <w:separator/>
      </w:r>
    </w:p>
  </w:footnote>
  <w:footnote w:type="continuationSeparator" w:id="0">
    <w:p w14:paraId="2E63519C" w14:textId="77777777" w:rsidR="0061697B" w:rsidRDefault="0061697B" w:rsidP="006C1371">
      <w:r>
        <w:continuationSeparator/>
      </w:r>
    </w:p>
  </w:footnote>
  <w:footnote w:id="1">
    <w:p w14:paraId="6EEBE0BC" w14:textId="37650821" w:rsidR="006C7E96" w:rsidRPr="003D2089" w:rsidRDefault="006C7E96" w:rsidP="003D2089">
      <w:pPr>
        <w:pStyle w:val="Explication"/>
        <w:rPr>
          <w:sz w:val="20"/>
        </w:rPr>
      </w:pPr>
      <w:r w:rsidRPr="003D2089">
        <w:rPr>
          <w:rStyle w:val="Appelnotedebasdep"/>
          <w:color w:val="0000FF"/>
        </w:rPr>
        <w:footnoteRef/>
      </w:r>
      <w:r w:rsidRPr="00F61687">
        <w:t xml:space="preserve"> </w:t>
      </w:r>
      <w:r w:rsidRPr="003D2089">
        <w:rPr>
          <w:sz w:val="20"/>
        </w:rPr>
        <w:t xml:space="preserve">Les </w:t>
      </w:r>
      <w:r w:rsidR="00EA05BD">
        <w:rPr>
          <w:sz w:val="20"/>
        </w:rPr>
        <w:t>Projets Structu</w:t>
      </w:r>
      <w:r w:rsidRPr="003D2089">
        <w:rPr>
          <w:sz w:val="20"/>
        </w:rPr>
        <w:t xml:space="preserve">rants du programme </w:t>
      </w:r>
      <w:r w:rsidR="005B15CF">
        <w:rPr>
          <w:sz w:val="20"/>
        </w:rPr>
        <w:t>Recherche à Risque</w:t>
      </w:r>
      <w:r w:rsidR="00F2342F" w:rsidRPr="003D2089">
        <w:rPr>
          <w:sz w:val="20"/>
        </w:rPr>
        <w:t xml:space="preserve"> </w:t>
      </w:r>
      <w:r w:rsidRPr="003D2089">
        <w:rPr>
          <w:sz w:val="20"/>
        </w:rPr>
        <w:t xml:space="preserve">du CEA sont des projets exploratoires, dotés de moyens suffisants (autour de 3 M€ </w:t>
      </w:r>
      <w:r w:rsidR="00F61687" w:rsidRPr="003D2089">
        <w:rPr>
          <w:sz w:val="20"/>
        </w:rPr>
        <w:t>au total</w:t>
      </w:r>
      <w:r w:rsidRPr="003D2089">
        <w:rPr>
          <w:sz w:val="20"/>
        </w:rPr>
        <w:t xml:space="preserve"> pour </w:t>
      </w:r>
      <w:r w:rsidR="00F61687" w:rsidRPr="003D2089">
        <w:rPr>
          <w:sz w:val="20"/>
        </w:rPr>
        <w:t>une durée maximale de 4</w:t>
      </w:r>
      <w:r w:rsidRPr="003D2089">
        <w:rPr>
          <w:sz w:val="20"/>
        </w:rPr>
        <w:t xml:space="preserve"> ans) </w:t>
      </w:r>
      <w:r w:rsidR="00F61687" w:rsidRPr="003D2089">
        <w:rPr>
          <w:sz w:val="20"/>
        </w:rPr>
        <w:t>pour associer les partenaires clefs et permettre une réelle rupture en cas de succès.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4C324" w14:textId="3CCFE314" w:rsidR="00AA2077" w:rsidRDefault="00AA207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4D335" w14:textId="0E473D27" w:rsidR="00092BD7" w:rsidRDefault="00552AE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B1D797C" wp14:editId="1BBBB590">
              <wp:simplePos x="0" y="0"/>
              <wp:positionH relativeFrom="margin">
                <wp:posOffset>258445</wp:posOffset>
              </wp:positionH>
              <wp:positionV relativeFrom="page">
                <wp:posOffset>278130</wp:posOffset>
              </wp:positionV>
              <wp:extent cx="531876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1876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</w:rPr>
                            <w:alias w:val="Titr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528647" w14:textId="6D954654" w:rsidR="00092BD7" w:rsidRPr="00092BD7" w:rsidRDefault="005B15CF">
                              <w:pPr>
                                <w:pStyle w:val="En-tte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Lettre d’intenT</w:t>
                              </w:r>
                              <w:r w:rsidR="00092BD7" w:rsidRPr="00092BD7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 xml:space="preserve">ion : </w:t>
                              </w:r>
                              <w:r w:rsidR="00EA05BD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Action d’Am</w:t>
                              </w:r>
                              <w:r w:rsidR="00092BD7" w:rsidRPr="00092BD7"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  <w:t>orçage du Programme Recherche à risque CEA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B1D797C" id="Rectangle 197" o:spid="_x0000_s1026" style="position:absolute;left:0;text-align:left;margin-left:20.35pt;margin-top:21.9pt;width:418.8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xxmkg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</w:rPr>
                      <w:alias w:val="Titr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0528647" w14:textId="6D954654" w:rsidR="00092BD7" w:rsidRPr="00092BD7" w:rsidRDefault="005B15CF">
                        <w:pPr>
                          <w:pStyle w:val="En-tte"/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</w:rPr>
                          <w:t>Lettre d’intenT</w:t>
                        </w:r>
                        <w:r w:rsidR="00092BD7" w:rsidRPr="00092BD7">
                          <w:rPr>
                            <w:b/>
                            <w:caps/>
                            <w:color w:val="FFFFFF" w:themeColor="background1"/>
                          </w:rPr>
                          <w:t xml:space="preserve">ion : </w:t>
                        </w:r>
                        <w:r w:rsidR="00EA05BD">
                          <w:rPr>
                            <w:b/>
                            <w:caps/>
                            <w:color w:val="FFFFFF" w:themeColor="background1"/>
                          </w:rPr>
                          <w:t>Action d’Am</w:t>
                        </w:r>
                        <w:r w:rsidR="00092BD7" w:rsidRPr="00092BD7">
                          <w:rPr>
                            <w:b/>
                            <w:caps/>
                            <w:color w:val="FFFFFF" w:themeColor="background1"/>
                          </w:rPr>
                          <w:t>orçage du Programme Recherche à risque CEA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1C9CFDD2" wp14:editId="631DC098">
          <wp:simplePos x="0" y="0"/>
          <wp:positionH relativeFrom="column">
            <wp:posOffset>-723900</wp:posOffset>
          </wp:positionH>
          <wp:positionV relativeFrom="paragraph">
            <wp:posOffset>-295910</wp:posOffset>
          </wp:positionV>
          <wp:extent cx="902970" cy="494649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ce 203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494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CFDD6" w14:textId="4CA6F9F4" w:rsidR="00AA2077" w:rsidRDefault="00AA20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1AFD"/>
    <w:multiLevelType w:val="hybridMultilevel"/>
    <w:tmpl w:val="645EFFE0"/>
    <w:lvl w:ilvl="0" w:tplc="E1866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B01C2"/>
    <w:multiLevelType w:val="hybridMultilevel"/>
    <w:tmpl w:val="4DEE1D72"/>
    <w:lvl w:ilvl="0" w:tplc="0544692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B5E18"/>
    <w:multiLevelType w:val="hybridMultilevel"/>
    <w:tmpl w:val="630634DE"/>
    <w:lvl w:ilvl="0" w:tplc="B8900CD4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3D2"/>
    <w:multiLevelType w:val="hybridMultilevel"/>
    <w:tmpl w:val="FA7293F6"/>
    <w:lvl w:ilvl="0" w:tplc="3EA0DA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31A0C"/>
    <w:multiLevelType w:val="hybridMultilevel"/>
    <w:tmpl w:val="93EE9D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64D2F3C"/>
    <w:multiLevelType w:val="hybridMultilevel"/>
    <w:tmpl w:val="1EF85018"/>
    <w:lvl w:ilvl="0" w:tplc="5F80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1F8F"/>
    <w:multiLevelType w:val="hybridMultilevel"/>
    <w:tmpl w:val="DC26277C"/>
    <w:lvl w:ilvl="0" w:tplc="2E8E8BA0">
      <w:start w:val="1"/>
      <w:numFmt w:val="bullet"/>
      <w:pStyle w:val="Paragraphedeliste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55590ACE"/>
    <w:multiLevelType w:val="hybridMultilevel"/>
    <w:tmpl w:val="94421850"/>
    <w:lvl w:ilvl="0" w:tplc="D092141E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1EBC829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10552"/>
    <w:multiLevelType w:val="hybridMultilevel"/>
    <w:tmpl w:val="70283812"/>
    <w:lvl w:ilvl="0" w:tplc="E42C07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B5FFE"/>
    <w:multiLevelType w:val="hybridMultilevel"/>
    <w:tmpl w:val="CD7481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97092"/>
    <w:multiLevelType w:val="hybridMultilevel"/>
    <w:tmpl w:val="34D650A8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874630"/>
    <w:multiLevelType w:val="hybridMultilevel"/>
    <w:tmpl w:val="F9224764"/>
    <w:lvl w:ilvl="0" w:tplc="362495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D242C0"/>
    <w:multiLevelType w:val="multilevel"/>
    <w:tmpl w:val="1A42A8C0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2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4"/>
  </w:num>
  <w:num w:numId="14">
    <w:abstractNumId w:val="1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D19"/>
    <w:rsid w:val="00035461"/>
    <w:rsid w:val="00073B9E"/>
    <w:rsid w:val="00092BD7"/>
    <w:rsid w:val="00095862"/>
    <w:rsid w:val="000E4A85"/>
    <w:rsid w:val="00106038"/>
    <w:rsid w:val="001108FD"/>
    <w:rsid w:val="00110ABF"/>
    <w:rsid w:val="00173F7D"/>
    <w:rsid w:val="00184315"/>
    <w:rsid w:val="00196A2C"/>
    <w:rsid w:val="001C0BA7"/>
    <w:rsid w:val="001F081A"/>
    <w:rsid w:val="001F1489"/>
    <w:rsid w:val="002249D7"/>
    <w:rsid w:val="00234953"/>
    <w:rsid w:val="00264E9A"/>
    <w:rsid w:val="002661E5"/>
    <w:rsid w:val="002B0769"/>
    <w:rsid w:val="002C34BF"/>
    <w:rsid w:val="002E3F13"/>
    <w:rsid w:val="002F0B37"/>
    <w:rsid w:val="003559FB"/>
    <w:rsid w:val="0035621B"/>
    <w:rsid w:val="003A4F83"/>
    <w:rsid w:val="003B2D73"/>
    <w:rsid w:val="003D2089"/>
    <w:rsid w:val="003E26D4"/>
    <w:rsid w:val="0042513B"/>
    <w:rsid w:val="00447C90"/>
    <w:rsid w:val="00465FD2"/>
    <w:rsid w:val="00493D82"/>
    <w:rsid w:val="004A6C3F"/>
    <w:rsid w:val="004D402A"/>
    <w:rsid w:val="004F291B"/>
    <w:rsid w:val="00552AEE"/>
    <w:rsid w:val="00561BFA"/>
    <w:rsid w:val="00593037"/>
    <w:rsid w:val="005A4E14"/>
    <w:rsid w:val="005B15CF"/>
    <w:rsid w:val="00600FF8"/>
    <w:rsid w:val="0060134D"/>
    <w:rsid w:val="0061697B"/>
    <w:rsid w:val="00663DA9"/>
    <w:rsid w:val="006959FE"/>
    <w:rsid w:val="006C1371"/>
    <w:rsid w:val="006C7E96"/>
    <w:rsid w:val="00703ED1"/>
    <w:rsid w:val="00730CCB"/>
    <w:rsid w:val="0073511F"/>
    <w:rsid w:val="007418BF"/>
    <w:rsid w:val="00743EE2"/>
    <w:rsid w:val="00751CBC"/>
    <w:rsid w:val="007A7CB8"/>
    <w:rsid w:val="007C4148"/>
    <w:rsid w:val="00806EF1"/>
    <w:rsid w:val="00833603"/>
    <w:rsid w:val="00845213"/>
    <w:rsid w:val="00846909"/>
    <w:rsid w:val="008A1333"/>
    <w:rsid w:val="00917C1A"/>
    <w:rsid w:val="009222EA"/>
    <w:rsid w:val="00945081"/>
    <w:rsid w:val="00955D19"/>
    <w:rsid w:val="009B1D2F"/>
    <w:rsid w:val="00A44BF6"/>
    <w:rsid w:val="00AA2077"/>
    <w:rsid w:val="00AD31E2"/>
    <w:rsid w:val="00B315AD"/>
    <w:rsid w:val="00B813A4"/>
    <w:rsid w:val="00BC0EFD"/>
    <w:rsid w:val="00BE50A0"/>
    <w:rsid w:val="00C0594A"/>
    <w:rsid w:val="00C431F4"/>
    <w:rsid w:val="00C55801"/>
    <w:rsid w:val="00C85CA7"/>
    <w:rsid w:val="00C97101"/>
    <w:rsid w:val="00D3420F"/>
    <w:rsid w:val="00D3664C"/>
    <w:rsid w:val="00D741ED"/>
    <w:rsid w:val="00DD4DE5"/>
    <w:rsid w:val="00DF42C5"/>
    <w:rsid w:val="00E0634C"/>
    <w:rsid w:val="00E07329"/>
    <w:rsid w:val="00E106F9"/>
    <w:rsid w:val="00E815AB"/>
    <w:rsid w:val="00E86C02"/>
    <w:rsid w:val="00E87F43"/>
    <w:rsid w:val="00E94777"/>
    <w:rsid w:val="00EA05BD"/>
    <w:rsid w:val="00EC2F54"/>
    <w:rsid w:val="00EE4E12"/>
    <w:rsid w:val="00EE5543"/>
    <w:rsid w:val="00F22BDD"/>
    <w:rsid w:val="00F2342F"/>
    <w:rsid w:val="00F61687"/>
    <w:rsid w:val="00F76068"/>
    <w:rsid w:val="00F77383"/>
    <w:rsid w:val="00F8364A"/>
    <w:rsid w:val="00F920CA"/>
    <w:rsid w:val="00F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3D6A3A"/>
  <w15:chartTrackingRefBased/>
  <w15:docId w15:val="{9E1D5054-0F3C-4409-A5A2-7AC8899B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D6D"/>
    <w:pPr>
      <w:jc w:val="both"/>
    </w:pPr>
    <w:rPr>
      <w:rFonts w:asciiTheme="majorHAnsi" w:hAnsiTheme="majorHAnsi" w:cstheme="majorHAnsi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E4A85"/>
    <w:pPr>
      <w:keepNext/>
      <w:numPr>
        <w:numId w:val="14"/>
      </w:numPr>
      <w:pBdr>
        <w:bottom w:val="single" w:sz="4" w:space="1" w:color="auto"/>
      </w:pBdr>
      <w:spacing w:before="240" w:after="120"/>
      <w:ind w:left="426" w:hanging="426"/>
      <w:outlineLvl w:val="0"/>
    </w:pPr>
    <w:rPr>
      <w:b/>
      <w:color w:val="002060"/>
      <w:sz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4A85"/>
    <w:pPr>
      <w:keepNext/>
      <w:numPr>
        <w:ilvl w:val="1"/>
        <w:numId w:val="14"/>
      </w:numPr>
      <w:spacing w:before="120"/>
      <w:ind w:left="709" w:hanging="283"/>
      <w:outlineLvl w:val="1"/>
    </w:pPr>
    <w:rPr>
      <w:b/>
      <w:color w:val="0038A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C1371"/>
    <w:pPr>
      <w:keepNext/>
      <w:numPr>
        <w:ilvl w:val="2"/>
        <w:numId w:val="14"/>
      </w:numPr>
      <w:spacing w:before="120"/>
      <w:ind w:left="993" w:hanging="284"/>
      <w:outlineLvl w:val="2"/>
    </w:pPr>
    <w:rPr>
      <w:b/>
      <w:color w:val="0558F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4A85"/>
    <w:pPr>
      <w:keepNext/>
      <w:keepLines/>
      <w:numPr>
        <w:ilvl w:val="3"/>
        <w:numId w:val="14"/>
      </w:numPr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4A85"/>
    <w:pPr>
      <w:keepNext/>
      <w:keepLines/>
      <w:numPr>
        <w:ilvl w:val="4"/>
        <w:numId w:val="14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4A85"/>
    <w:pPr>
      <w:keepNext/>
      <w:keepLines/>
      <w:numPr>
        <w:ilvl w:val="5"/>
        <w:numId w:val="14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4A85"/>
    <w:pPr>
      <w:keepNext/>
      <w:keepLines/>
      <w:numPr>
        <w:ilvl w:val="6"/>
        <w:numId w:val="14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4A85"/>
    <w:pPr>
      <w:keepNext/>
      <w:keepLines/>
      <w:numPr>
        <w:ilvl w:val="7"/>
        <w:numId w:val="14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4A85"/>
    <w:pPr>
      <w:keepNext/>
      <w:keepLines/>
      <w:numPr>
        <w:ilvl w:val="8"/>
        <w:numId w:val="14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4A85"/>
    <w:pPr>
      <w:numPr>
        <w:numId w:val="9"/>
      </w:numPr>
    </w:pPr>
    <w:rPr>
      <w:szCs w:val="22"/>
    </w:rPr>
  </w:style>
  <w:style w:type="paragraph" w:styleId="Corpsdetexte">
    <w:name w:val="Body Text"/>
    <w:basedOn w:val="Normal"/>
    <w:link w:val="CorpsdetexteCar"/>
    <w:uiPriority w:val="99"/>
    <w:unhideWhenUsed/>
    <w:rsid w:val="00955D19"/>
    <w:rPr>
      <w:b/>
    </w:rPr>
  </w:style>
  <w:style w:type="character" w:customStyle="1" w:styleId="CorpsdetexteCar">
    <w:name w:val="Corps de texte Car"/>
    <w:basedOn w:val="Policepardfaut"/>
    <w:link w:val="Corpsdetexte"/>
    <w:uiPriority w:val="99"/>
    <w:rsid w:val="00955D19"/>
    <w:rPr>
      <w:b/>
    </w:rPr>
  </w:style>
  <w:style w:type="character" w:customStyle="1" w:styleId="Titre1Car">
    <w:name w:val="Titre 1 Car"/>
    <w:basedOn w:val="Policepardfaut"/>
    <w:link w:val="Titre1"/>
    <w:uiPriority w:val="9"/>
    <w:rsid w:val="000E4A85"/>
    <w:rPr>
      <w:rFonts w:asciiTheme="majorHAnsi" w:hAnsiTheme="majorHAnsi" w:cstheme="majorHAnsi"/>
      <w:b/>
      <w:color w:val="002060"/>
      <w:sz w:val="28"/>
    </w:rPr>
  </w:style>
  <w:style w:type="paragraph" w:styleId="Corpsdetexte2">
    <w:name w:val="Body Text 2"/>
    <w:basedOn w:val="Normal"/>
    <w:link w:val="Corpsdetexte2Car"/>
    <w:uiPriority w:val="99"/>
    <w:unhideWhenUsed/>
    <w:rsid w:val="00C0594A"/>
  </w:style>
  <w:style w:type="character" w:customStyle="1" w:styleId="Corpsdetexte2Car">
    <w:name w:val="Corps de texte 2 Car"/>
    <w:basedOn w:val="Policepardfaut"/>
    <w:link w:val="Corpsdetexte2"/>
    <w:uiPriority w:val="99"/>
    <w:rsid w:val="00C0594A"/>
    <w:rPr>
      <w:color w:val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0E4A85"/>
    <w:rPr>
      <w:rFonts w:asciiTheme="majorHAnsi" w:hAnsiTheme="majorHAnsi" w:cstheme="majorHAnsi"/>
      <w:b/>
      <w:color w:val="0038A8"/>
    </w:rPr>
  </w:style>
  <w:style w:type="character" w:customStyle="1" w:styleId="Titre3Car">
    <w:name w:val="Titre 3 Car"/>
    <w:basedOn w:val="Policepardfaut"/>
    <w:link w:val="Titre3"/>
    <w:uiPriority w:val="9"/>
    <w:rsid w:val="006C1371"/>
    <w:rPr>
      <w:rFonts w:asciiTheme="majorHAnsi" w:hAnsiTheme="majorHAnsi" w:cstheme="majorHAnsi"/>
      <w:b/>
      <w:color w:val="0558FF"/>
      <w:sz w:val="22"/>
    </w:rPr>
  </w:style>
  <w:style w:type="paragraph" w:styleId="Corpsdetexte3">
    <w:name w:val="Body Text 3"/>
    <w:basedOn w:val="Normal"/>
    <w:link w:val="Corpsdetexte3Car"/>
    <w:uiPriority w:val="99"/>
    <w:unhideWhenUsed/>
    <w:rsid w:val="00465FD2"/>
  </w:style>
  <w:style w:type="character" w:customStyle="1" w:styleId="Corpsdetexte3Car">
    <w:name w:val="Corps de texte 3 Car"/>
    <w:basedOn w:val="Policepardfaut"/>
    <w:link w:val="Corpsdetexte3"/>
    <w:uiPriority w:val="99"/>
    <w:rsid w:val="00465FD2"/>
    <w:rPr>
      <w:color w:val="000000" w:themeColor="text1"/>
    </w:rPr>
  </w:style>
  <w:style w:type="paragraph" w:styleId="Titre">
    <w:name w:val="Title"/>
    <w:basedOn w:val="Normal"/>
    <w:next w:val="Normal"/>
    <w:link w:val="TitreCar"/>
    <w:uiPriority w:val="10"/>
    <w:qFormat/>
    <w:rsid w:val="00F2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contextualSpacing/>
    </w:pPr>
    <w:rPr>
      <w:rFonts w:eastAsiaTheme="majorEastAsia" w:cstheme="majorBidi"/>
      <w:color w:val="002060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22BDD"/>
    <w:rPr>
      <w:rFonts w:asciiTheme="majorHAnsi" w:eastAsiaTheme="majorEastAsia" w:hAnsiTheme="majorHAnsi" w:cstheme="majorBidi"/>
      <w:color w:val="002060"/>
      <w:spacing w:val="-10"/>
      <w:kern w:val="28"/>
      <w:sz w:val="48"/>
      <w:szCs w:val="56"/>
    </w:rPr>
  </w:style>
  <w:style w:type="character" w:customStyle="1" w:styleId="Titre4Car">
    <w:name w:val="Titre 4 Car"/>
    <w:basedOn w:val="Policepardfaut"/>
    <w:link w:val="Titre4"/>
    <w:uiPriority w:val="9"/>
    <w:semiHidden/>
    <w:rsid w:val="000E4A8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0E4A8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E4A8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E4A8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0E4A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0E4A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6C13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1371"/>
    <w:rPr>
      <w:rFonts w:asciiTheme="majorHAnsi" w:hAnsiTheme="majorHAnsi" w:cstheme="majorHAnsi"/>
      <w:color w:val="000000" w:themeColor="text1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C13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371"/>
    <w:rPr>
      <w:rFonts w:asciiTheme="majorHAnsi" w:hAnsiTheme="majorHAnsi" w:cstheme="majorHAnsi"/>
      <w:color w:val="000000" w:themeColor="text1"/>
      <w:sz w:val="22"/>
    </w:rPr>
  </w:style>
  <w:style w:type="paragraph" w:customStyle="1" w:styleId="Explication">
    <w:name w:val="Explication"/>
    <w:basedOn w:val="Normal"/>
    <w:qFormat/>
    <w:rsid w:val="00F920CA"/>
    <w:rPr>
      <w:i/>
      <w:color w:val="0558FF"/>
    </w:rPr>
  </w:style>
  <w:style w:type="paragraph" w:customStyle="1" w:styleId="Texteremplir">
    <w:name w:val="Texte à remplir"/>
    <w:basedOn w:val="Normal"/>
    <w:qFormat/>
    <w:rsid w:val="00F22B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/>
    </w:pPr>
  </w:style>
  <w:style w:type="table" w:styleId="Grilledutableau">
    <w:name w:val="Table Grid"/>
    <w:basedOn w:val="TableauNormal"/>
    <w:uiPriority w:val="39"/>
    <w:rsid w:val="0049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C7E9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C7E96"/>
    <w:rPr>
      <w:rFonts w:asciiTheme="majorHAnsi" w:hAnsiTheme="majorHAnsi" w:cstheme="majorHAnsi"/>
      <w:color w:val="000000" w:themeColor="text1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C7E9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7E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E96"/>
    <w:rPr>
      <w:rFonts w:ascii="Segoe UI" w:hAnsi="Segoe UI" w:cs="Segoe UI"/>
      <w:color w:val="000000" w:themeColor="text1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34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4953"/>
    <w:pPr>
      <w:widowControl w:val="0"/>
      <w:jc w:val="left"/>
    </w:pPr>
    <w:rPr>
      <w:rFonts w:asciiTheme="minorHAnsi" w:hAnsiTheme="minorHAnsi" w:cstheme="minorBidi"/>
      <w:color w:val="auto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4953"/>
    <w:rPr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2661E5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342F"/>
    <w:pPr>
      <w:widowControl/>
      <w:jc w:val="both"/>
    </w:pPr>
    <w:rPr>
      <w:rFonts w:asciiTheme="majorHAnsi" w:hAnsiTheme="majorHAnsi" w:cstheme="majorHAnsi"/>
      <w:b/>
      <w:bCs/>
      <w:color w:val="000000" w:themeColor="text1"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342F"/>
    <w:rPr>
      <w:rFonts w:asciiTheme="majorHAnsi" w:hAnsiTheme="majorHAnsi" w:cstheme="majorHAnsi"/>
      <w:b/>
      <w:bCs/>
      <w:color w:val="000000" w:themeColor="text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3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rcage-rar@cea.fr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yperlink" Target="mailto:amorcage-rar@cea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bureautique" ma:contentTypeID="0x0101009AC65FE4C57B4241B7BB126C8204932100AA6915E931963B45A609DFF55C5DA0EB" ma:contentTypeVersion="20" ma:contentTypeDescription="Crée un document." ma:contentTypeScope="" ma:versionID="088796ad1930642ca577ea123b8c3402">
  <xsd:schema xmlns:xsd="http://www.w3.org/2001/XMLSchema" xmlns:xs="http://www.w3.org/2001/XMLSchema" xmlns:p="http://schemas.microsoft.com/office/2006/metadata/properties" xmlns:ns1="http://schemas.microsoft.com/sharepoint/v3" xmlns:ns2="f9241b2d-fd18-4b43-a8c6-d81a4f17d4ef" xmlns:ns3="25ab6918-e79e-461c-be65-ccc64e8e92f9" targetNamespace="http://schemas.microsoft.com/office/2006/metadata/properties" ma:root="true" ma:fieldsID="5f85f6bb5b27f62b8438b45594b8de32" ns1:_="" ns2:_="" ns3:_="">
    <xsd:import namespace="http://schemas.microsoft.com/sharepoint/v3"/>
    <xsd:import namespace="f9241b2d-fd18-4b43-a8c6-d81a4f17d4ef"/>
    <xsd:import namespace="25ab6918-e79e-461c-be65-ccc64e8e92f9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2:BackwardLinks" minOccurs="0"/>
                <xsd:element ref="ns2:ThematicsTaxHTField0" minOccurs="0"/>
                <xsd:element ref="ns3:TaxCatchAll" minOccurs="0"/>
                <xsd:element ref="ns3:TaxCatchAllLabel" minOccurs="0"/>
                <xsd:element ref="ns2:CenterAndUnitTaxHTField0" minOccurs="0"/>
                <xsd:element ref="ns3:TaxKeywordTaxHTField" minOccurs="0"/>
                <xsd:element ref="ns2:TypologyTaxHTField0" minOccurs="0"/>
                <xsd:element ref="ns2:OrganisationTaxHTField0" minOccurs="0"/>
                <xsd:element ref="ns2:PublicTaxHTField0" minOccurs="0"/>
                <xsd:element ref="ns2:Summary" minOccurs="0"/>
                <xsd:element ref="ns2:ThumbnailImage" minOccurs="0"/>
                <xsd:element ref="ns2:ThumbnailImageUrl" minOccurs="0"/>
                <xsd:element ref="ns2:BigPicture" minOccurs="0"/>
                <xsd:element ref="ns2:BigPictureUrl" minOccurs="0"/>
                <xsd:element ref="ns2:ManualDate" minOccurs="0"/>
                <xsd:element ref="ns2:Display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5" nillable="true" ma:displayName="Langue" ma:default="Français (France)" ma:internalName="Language">
      <xsd:simpleType>
        <xsd:union memberTypes="dms:Text">
          <xsd:simpleType>
            <xsd:restriction base="dms:Choice">
              <xsd:enumeration value="Arabe (Arabie saoudite)"/>
              <xsd:enumeration value="Bulgare (Bulgarie)"/>
              <xsd:enumeration value="Chinois (R.A.S. de Hong Kong)"/>
              <xsd:enumeration value="Chinois (République populaire de Chine)"/>
              <xsd:enumeration value="Chinois (Taïwan)"/>
              <xsd:enumeration value="Croate (Croatie)"/>
              <xsd:enumeration value="Tchèque (République tchèque)"/>
              <xsd:enumeration value="Danois (Danemark)"/>
              <xsd:enumeration value="Néerlandais (Pays-Bas)"/>
              <xsd:enumeration value="Anglais"/>
              <xsd:enumeration value="Estonien (Estonie)"/>
              <xsd:enumeration value="Finnois (Finlande)"/>
              <xsd:enumeration value="Français (France)"/>
              <xsd:enumeration value="Allemand (Allemagne)"/>
              <xsd:enumeration value="Grec (Grèce)"/>
              <xsd:enumeration value="Hébreu (Israël)"/>
              <xsd:enumeration value="Hindi (Inde)"/>
              <xsd:enumeration value="Hongrois (Hongrie)"/>
              <xsd:enumeration value="Indonésien (Indonésie)"/>
              <xsd:enumeration value="Italien (Italie)"/>
              <xsd:enumeration value="Japonais (Japon)"/>
              <xsd:enumeration value="Coréen (Corée)"/>
              <xsd:enumeration value="Letton (Lettonie)"/>
              <xsd:enumeration value="Lituanien (Lituanie)"/>
              <xsd:enumeration value="Malais (Malaisie)"/>
              <xsd:enumeration value="Norvégien (Bokmal) (Norvège)"/>
              <xsd:enumeration value="Polonais (Pologne)"/>
              <xsd:enumeration value="Portugais (Brésil)"/>
              <xsd:enumeration value="Portugais (Portugal)"/>
              <xsd:enumeration value="Roumain (Roumanie)"/>
              <xsd:enumeration value="Russe (Russie)"/>
              <xsd:enumeration value="Serbe (Latin, Serbie)"/>
              <xsd:enumeration value="Slovaque (Slovaquie)"/>
              <xsd:enumeration value="Slovène (Slovénie)"/>
              <xsd:enumeration value="Espagnol (Espagne)"/>
              <xsd:enumeration value="Suédois (Suède)"/>
              <xsd:enumeration value="Thaï (Thaïlande)"/>
              <xsd:enumeration value="Turc (Turquie)"/>
              <xsd:enumeration value="Ukrainien (Ukraine)"/>
              <xsd:enumeration value="Ourdou (République islamique du Pakistan)"/>
              <xsd:enumeration value="Vietnamien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41b2d-fd18-4b43-a8c6-d81a4f17d4ef" elementFormDefault="qualified">
    <xsd:import namespace="http://schemas.microsoft.com/office/2006/documentManagement/types"/>
    <xsd:import namespace="http://schemas.microsoft.com/office/infopath/2007/PartnerControls"/>
    <xsd:element name="BackwardLinks" ma:index="6" nillable="true" ma:displayName="Liens entrants" ma:internalName="BackwardLinks" ma:readOnly="false">
      <xsd:simpleType>
        <xsd:restriction base="dms:Text"/>
      </xsd:simpleType>
    </xsd:element>
    <xsd:element name="ThematicsTaxHTField0" ma:index="8" nillable="true" ma:taxonomy="true" ma:internalName="ThematicsTaxHTField0" ma:taxonomyFieldName="Thematics" ma:displayName="Thématiques" ma:fieldId="{c4af68e9-307a-4318-8504-f93285936fc7}" ma:taxonomyMulti="true" ma:sspId="db42cb7a-152b-46e1-84f8-120076572e66" ma:termSetId="c0870541-22b3-4848-af9f-de49470051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nterAndUnitTaxHTField0" ma:index="12" nillable="true" ma:taxonomy="true" ma:internalName="CenterAndUnitTaxHTField0" ma:taxonomyFieldName="CenterAndUnit" ma:displayName="Centre et unité" ma:fieldId="{facf9d3d-8cf6-4fab-8f4b-dfbbe29f3a4b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TaxHTField0" ma:index="18" nillable="true" ma:taxonomy="true" ma:internalName="TypologyTaxHTField0" ma:taxonomyFieldName="Typology" ma:displayName="Typologie" ma:readOnly="false" ma:fieldId="{fca8d298-920d-4815-a20b-c1a36091f1f7}" ma:taxonomyMulti="true" ma:sspId="db42cb7a-152b-46e1-84f8-120076572e66" ma:termSetId="d58202c0-81e3-430d-bad2-9e6f48d3f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ganisationTaxHTField0" ma:index="20" nillable="true" ma:taxonomy="true" ma:internalName="OrganisationTaxHTField0" ma:taxonomyFieldName="Organisation" ma:displayName="Organisation" ma:readOnly="false" ma:fieldId="{dacc8977-bae2-4cdb-ba56-0a020a4af99a}" ma:taxonomyMulti="true" ma:sspId="db42cb7a-152b-46e1-84f8-120076572e66" ma:termSetId="1f7dc335-2495-44ba-8f3a-aabb7aea02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cTaxHTField0" ma:index="22" nillable="true" ma:taxonomy="true" ma:internalName="PublicTaxHTField0" ma:taxonomyFieldName="Public" ma:displayName="Public" ma:readOnly="false" ma:fieldId="{7196c7f4-9f00-45cf-9674-ae6fd7f8c9dc}" ma:taxonomyMulti="true" ma:sspId="db42cb7a-152b-46e1-84f8-120076572e66" ma:termSetId="ce103ae6-73b5-4cf6-9df1-17c8e38d2e9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mmary" ma:index="24" nillable="true" ma:displayName="Résumé" ma:internalName="Summary" ma:readOnly="false">
      <xsd:simpleType>
        <xsd:restriction base="dms:Note">
          <xsd:maxLength value="255"/>
        </xsd:restriction>
      </xsd:simpleType>
    </xsd:element>
    <xsd:element name="ThumbnailImage" ma:index="25" nillable="true" ma:displayName="Image poster" ma:internalName="ThumbnailImage" ma:readOnly="false">
      <xsd:simpleType>
        <xsd:restriction base="dms:Unknown"/>
      </xsd:simpleType>
    </xsd:element>
    <xsd:element name="ThumbnailImageUrl" ma:index="26" nillable="true" ma:displayName="ThumbnailImageUrl" ma:hidden="true" ma:internalName="ThumbnailImageUrl" ma:readOnly="false" ma:showField="FALSE">
      <xsd:simpleType>
        <xsd:restriction base="dms:Text"/>
      </xsd:simpleType>
    </xsd:element>
    <xsd:element name="BigPicture" ma:index="27" nillable="true" ma:displayName="Grande image" ma:internalName="BigPicture" ma:readOnly="false">
      <xsd:simpleType>
        <xsd:restriction base="dms:Unknown"/>
      </xsd:simpleType>
    </xsd:element>
    <xsd:element name="BigPictureUrl" ma:index="28" nillable="true" ma:displayName="BigPictureUrl" ma:hidden="true" ma:internalName="BigPictureUrl" ma:readOnly="false" ma:showField="FALSE">
      <xsd:simpleType>
        <xsd:restriction base="dms:Text"/>
      </xsd:simpleType>
    </xsd:element>
    <xsd:element name="ManualDate" ma:index="29" nillable="true" ma:displayName="Date manuelle" ma:format="DateTime" ma:LCID="1036" ma:internalName="ManualDate" ma:readOnly="false">
      <xsd:simpleType>
        <xsd:restriction base="dms:DateTime"/>
      </xsd:simpleType>
    </xsd:element>
    <xsd:element name="DisplayedDate" ma:index="30" nillable="true" ma:displayName="Date affichée" ma:format="DateTime" ma:LCID="1036" ma:internalName="Displayed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b6918-e79e-461c-be65-ccc64e8e92f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2be8e7d2-0bc1-4506-9461-e33bbef93406}" ma:internalName="TaxCatchAll" ma:showField="CatchAllData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be8e7d2-0bc1-4506-9461-e33bbef93406}" ma:internalName="TaxCatchAllLabel" ma:readOnly="true" ma:showField="CatchAllDataLabel" ma:web="25ab6918-e79e-461c-be65-ccc64e8e9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Mots clés d’entreprise" ma:fieldId="{23f27201-bee3-471e-b2e7-b64fd8b7ca38}" ma:taxonomyMulti="true" ma:sspId="db42cb7a-152b-46e1-84f8-120076572e6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Office document_ItemAdded</Name>
    <Synchronization>Synchronous</Synchronization>
    <Type>10001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  <Receiver>
    <Name>Office document_ItemUpdated</Name>
    <Synchronization>Synchronous</Synchronization>
    <Type>10002</Type>
    <SequenceNumber>11001</SequenceNumber>
    <Url/>
    <Assembly>CEA.I2I.Web.Core, Version=1.0.0.0, Culture=neutral, PublicKeyToken=39d5d856cb1a3e17</Assembly>
    <Class>CEA.I2I.Web.Core.Receivers.OfficeDocumentEventReceiver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Français (France)</Language>
    <BigPictureUrl xmlns="f9241b2d-fd18-4b43-a8c6-d81a4f17d4ef" xsi:nil="true"/>
    <DisplayedDate xmlns="f9241b2d-fd18-4b43-a8c6-d81a4f17d4ef">2024-04-16T07:32:28+00:00</DisplayedDate>
    <ThumbnailImageUrl xmlns="f9241b2d-fd18-4b43-a8c6-d81a4f17d4ef" xsi:nil="true"/>
    <OrganisationTaxHTField0 xmlns="f9241b2d-fd18-4b43-a8c6-d81a4f17d4ef">
      <Terms xmlns="http://schemas.microsoft.com/office/infopath/2007/PartnerControls"/>
    </OrganisationTaxHTField0>
    <CenterAndUnitTaxHTField0 xmlns="f9241b2d-fd18-4b43-a8c6-d81a4f17d4ef">
      <Terms xmlns="http://schemas.microsoft.com/office/infopath/2007/PartnerControls"/>
    </CenterAndUnitTaxHTField0>
    <ThumbnailImage xmlns="f9241b2d-fd18-4b43-a8c6-d81a4f17d4ef" xsi:nil="true"/>
    <BigPicture xmlns="f9241b2d-fd18-4b43-a8c6-d81a4f17d4ef" xsi:nil="true"/>
    <ManualDate xmlns="f9241b2d-fd18-4b43-a8c6-d81a4f17d4ef" xsi:nil="true"/>
    <TaxCatchAll xmlns="25ab6918-e79e-461c-be65-ccc64e8e92f9"/>
    <TaxKeywordTaxHTField xmlns="25ab6918-e79e-461c-be65-ccc64e8e92f9">
      <Terms xmlns="http://schemas.microsoft.com/office/infopath/2007/PartnerControls"/>
    </TaxKeywordTaxHTField>
    <TypologyTaxHTField0 xmlns="f9241b2d-fd18-4b43-a8c6-d81a4f17d4ef">
      <Terms xmlns="http://schemas.microsoft.com/office/infopath/2007/PartnerControls"/>
    </TypologyTaxHTField0>
    <BackwardLinks xmlns="f9241b2d-fd18-4b43-a8c6-d81a4f17d4ef">1</BackwardLinks>
    <ThematicsTaxHTField0 xmlns="f9241b2d-fd18-4b43-a8c6-d81a4f17d4ef">
      <Terms xmlns="http://schemas.microsoft.com/office/infopath/2007/PartnerControls"/>
    </ThematicsTaxHTField0>
    <PublicTaxHTField0 xmlns="f9241b2d-fd18-4b43-a8c6-d81a4f17d4ef">
      <Terms xmlns="http://schemas.microsoft.com/office/infopath/2007/PartnerControls"/>
    </PublicTaxHTField0>
    <Summary xmlns="f9241b2d-fd18-4b43-a8c6-d81a4f17d4ef" xsi:nil="true"/>
  </documentManagement>
</p:properties>
</file>

<file path=customXml/itemProps1.xml><?xml version="1.0" encoding="utf-8"?>
<ds:datastoreItem xmlns:ds="http://schemas.openxmlformats.org/officeDocument/2006/customXml" ds:itemID="{28160CB8-7E34-4483-8CA4-092B865A5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09180D-DA38-4089-A43F-3F6D1B8583A0}"/>
</file>

<file path=customXml/itemProps3.xml><?xml version="1.0" encoding="utf-8"?>
<ds:datastoreItem xmlns:ds="http://schemas.openxmlformats.org/officeDocument/2006/customXml" ds:itemID="{09500EB2-73DB-42BD-B498-B2579F76E848}"/>
</file>

<file path=customXml/itemProps4.xml><?xml version="1.0" encoding="utf-8"?>
<ds:datastoreItem xmlns:ds="http://schemas.openxmlformats.org/officeDocument/2006/customXml" ds:itemID="{F0EF3227-E1D6-4BF9-BF99-0DA3930DEBEB}"/>
</file>

<file path=customXml/itemProps5.xml><?xml version="1.0" encoding="utf-8"?>
<ds:datastoreItem xmlns:ds="http://schemas.openxmlformats.org/officeDocument/2006/customXml" ds:itemID="{155F7C46-4789-4011-A4ED-A31A5D139A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d’intenTion : Action d’Amorçage du Programme Recherche à risque CEA</vt:lpstr>
    </vt:vector>
  </TitlesOfParts>
  <Company>CEA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d’intenTion : Action d’Amorçage du Programme Recherche à risque CEA</dc:title>
  <dc:subject/>
  <dc:creator>CHOMAZ Philippe</dc:creator>
  <cp:keywords/>
  <dc:description/>
  <cp:lastModifiedBy>GANIER Aude</cp:lastModifiedBy>
  <cp:revision>2</cp:revision>
  <dcterms:created xsi:type="dcterms:W3CDTF">2024-04-16T07:31:00Z</dcterms:created>
  <dcterms:modified xsi:type="dcterms:W3CDTF">2024-04-16T07:31:00Z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0x0101009AC65FE4C57B4241B7BB126C8204932100AA6915E931963B45A609DFF55C5DA0EB</vt:lpwstr>
  </property>
  <property fmtid="{D5CDD505-2E9C-101B-9397-08002B2CF9AE}" pid="3" name="TaxKeyword">
    <vt:lpwstr/>
  </property>
</Properties>
</file>